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57230" w:rsidRDefault="00D006FC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Through the Grapevine - Alexander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Vantournhout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/ not standing</w:t>
      </w:r>
    </w:p>
    <w:p w14:paraId="00000002" w14:textId="77777777" w:rsidR="00557230" w:rsidRDefault="00557230">
      <w:pPr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00000003" w14:textId="77777777" w:rsidR="00557230" w:rsidRDefault="00D006FC">
      <w:pPr>
        <w:rPr>
          <w:rFonts w:ascii="Arial" w:eastAsia="Arial" w:hAnsi="Arial" w:cs="Arial"/>
          <w:i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Presentatietekst</w:t>
      </w:r>
      <w:proofErr w:type="spellEnd"/>
    </w:p>
    <w:p w14:paraId="00000004" w14:textId="77777777" w:rsidR="00557230" w:rsidRDefault="00557230">
      <w:pPr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00000005" w14:textId="77777777" w:rsidR="00557230" w:rsidRDefault="00D006FC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Through the Grapevine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eigenzinnige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pas de deux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tussen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twee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mannen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Performers Alexander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Vantournhout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Axel Guérin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tonen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hun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lichamen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ontdaan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van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elke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franje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00000006" w14:textId="77777777" w:rsidR="00557230" w:rsidRDefault="00557230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0000007" w14:textId="77777777" w:rsidR="00557230" w:rsidRDefault="00D006FC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zijn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getraind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maar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zeker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niet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perfect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proberen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ook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niet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overtuigen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met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virtuoze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bewegingen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Gaandeweg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botsen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hun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atletische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lichamen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op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fysieke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grenzen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door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bewegingen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ontdekken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ze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zelf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sterktes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zwaktes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van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hun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eigen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specifieke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lichaamsbouw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08" w14:textId="77777777" w:rsidR="00557230" w:rsidRDefault="00557230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0000009" w14:textId="77777777" w:rsidR="00557230" w:rsidRDefault="00D006FC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choreografie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speelt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met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deze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verschillende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proporties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fysieke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kracht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De performers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zoeken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met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veel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inspanning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concentratie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samen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balans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evenwicht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harmonie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zonder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daarbij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ook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humor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schuwen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Ze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dagen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elkaar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uit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helpen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elkaar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ze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leiden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afwisselend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dans. Door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ononderbroken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wederzijds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contact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ontspint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verwevenheid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tussen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aanraken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aangeraakt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worden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zich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basismelodie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van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voorstelling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0A" w14:textId="77777777" w:rsidR="00557230" w:rsidRDefault="00D006FC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0B" w14:textId="77777777" w:rsidR="00557230" w:rsidRDefault="00D006FC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zevende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voorstelling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van Alexander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Vantournhout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is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La Rose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Céramique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(2018)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Raphael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(2017)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zijn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eerste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échte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duet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bouwt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qua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thematiek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tot op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zekere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hoogte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verder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op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ANECKXANDER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(2015). Het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lichaam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wordt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opnieuw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gepresenteerd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zeer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pure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vorm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voorstelling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focust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verder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op het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creatief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kinetisch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potentieel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van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fysieke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limitaties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thematiek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rode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draad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doorheen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zijn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oeuvre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terug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vinden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is. Na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locatievoorstelling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SCREWS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(2017)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duikt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Alexander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opnieuw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theaterzaal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in,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met partner in crime Axel Guérin, die we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eerder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zagen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één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van de performers in </w:t>
      </w:r>
      <w:r>
        <w:rPr>
          <w:rFonts w:ascii="Arial" w:eastAsia="Arial" w:hAnsi="Arial" w:cs="Arial"/>
          <w:i/>
          <w:color w:val="000000"/>
          <w:sz w:val="22"/>
          <w:szCs w:val="22"/>
        </w:rPr>
        <w:t>Red Haired Men (</w:t>
      </w:r>
      <w:r>
        <w:rPr>
          <w:rFonts w:ascii="Arial" w:eastAsia="Arial" w:hAnsi="Arial" w:cs="Arial"/>
          <w:color w:val="000000"/>
          <w:sz w:val="22"/>
          <w:szCs w:val="22"/>
        </w:rPr>
        <w:t>2018).</w:t>
      </w:r>
    </w:p>
    <w:p w14:paraId="0000000C" w14:textId="77777777" w:rsidR="00557230" w:rsidRDefault="00557230">
      <w:pPr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0000000D" w14:textId="77777777" w:rsidR="00557230" w:rsidRDefault="00D006FC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000000E" w14:textId="77777777" w:rsidR="00557230" w:rsidRDefault="00D006FC">
      <w:pPr>
        <w:rPr>
          <w:rFonts w:ascii="Arial" w:eastAsia="Arial" w:hAnsi="Arial" w:cs="Arial"/>
          <w:color w:val="000000"/>
        </w:rPr>
      </w:pPr>
      <w:r>
        <w:br w:type="page"/>
      </w:r>
    </w:p>
    <w:p w14:paraId="0000000F" w14:textId="77777777" w:rsidR="00557230" w:rsidRDefault="00D006FC">
      <w:pP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lastRenderedPageBreak/>
        <w:t>Credits</w:t>
      </w:r>
    </w:p>
    <w:p w14:paraId="00000010" w14:textId="77777777" w:rsidR="00557230" w:rsidRDefault="00557230">
      <w:pPr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</w:p>
    <w:p w14:paraId="00000011" w14:textId="77777777" w:rsidR="00557230" w:rsidRDefault="00D006FC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Concept &amp;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choreografie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Alexander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Vantournhout</w:t>
      </w:r>
      <w:proofErr w:type="spellEnd"/>
    </w:p>
    <w:p w14:paraId="00000012" w14:textId="77777777" w:rsidR="00557230" w:rsidRDefault="00D006FC">
      <w:pPr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Gecreëerd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samenwerking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met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 </w:t>
      </w:r>
      <w:r>
        <w:rPr>
          <w:rFonts w:ascii="Arial" w:eastAsia="Arial" w:hAnsi="Arial" w:cs="Arial"/>
          <w:sz w:val="20"/>
          <w:szCs w:val="20"/>
        </w:rPr>
        <w:t xml:space="preserve">Emmi Väisänen &amp;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Axel Guérin </w:t>
      </w:r>
    </w:p>
    <w:p w14:paraId="00000013" w14:textId="77777777" w:rsidR="00557230" w:rsidRDefault="00D006FC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Performers: </w:t>
      </w:r>
      <w:r>
        <w:rPr>
          <w:rFonts w:ascii="Arial" w:eastAsia="Arial" w:hAnsi="Arial" w:cs="Arial"/>
          <w:sz w:val="20"/>
          <w:szCs w:val="20"/>
        </w:rPr>
        <w:t xml:space="preserve">Axel Guérin &amp; Alexander </w:t>
      </w:r>
      <w:proofErr w:type="spellStart"/>
      <w:r>
        <w:rPr>
          <w:rFonts w:ascii="Arial" w:eastAsia="Arial" w:hAnsi="Arial" w:cs="Arial"/>
          <w:sz w:val="20"/>
          <w:szCs w:val="20"/>
        </w:rPr>
        <w:t>Vantournhout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14" w14:textId="77777777" w:rsidR="00557230" w:rsidRDefault="00D006FC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15" w14:textId="77777777" w:rsidR="00557230" w:rsidRDefault="00D006FC">
      <w:pPr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Componist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</w:rPr>
        <w:t>Andrea Belfi</w:t>
      </w:r>
    </w:p>
    <w:p w14:paraId="00000016" w14:textId="77777777" w:rsidR="00557230" w:rsidRDefault="00D006FC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17" w14:textId="77777777" w:rsidR="00557230" w:rsidRDefault="00D006FC">
      <w:pPr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Dramaturgie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Rudi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Laermans</w:t>
      </w:r>
      <w:proofErr w:type="spellEnd"/>
    </w:p>
    <w:p w14:paraId="00000018" w14:textId="77777777" w:rsidR="00557230" w:rsidRDefault="00D006FC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00000019" w14:textId="77777777" w:rsidR="00557230" w:rsidRDefault="00D006FC">
      <w:pPr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Licht</w:t>
      </w:r>
      <w:r>
        <w:rPr>
          <w:rFonts w:ascii="Arial" w:eastAsia="Arial" w:hAnsi="Arial" w:cs="Arial"/>
          <w:b/>
          <w:sz w:val="20"/>
          <w:szCs w:val="20"/>
        </w:rPr>
        <w:t>ontwerp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</w:rPr>
        <w:t>Caroline Mathieu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0000001A" w14:textId="77777777" w:rsidR="00557230" w:rsidRDefault="00D006FC">
      <w:pPr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Voorstel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lichtontwerp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Harry Cole</w:t>
      </w:r>
    </w:p>
    <w:p w14:paraId="0000001B" w14:textId="77777777" w:rsidR="00557230" w:rsidRDefault="00D006FC">
      <w:pPr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Techniek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Rinus Samyn</w:t>
      </w:r>
    </w:p>
    <w:p w14:paraId="0000001C" w14:textId="77777777" w:rsidR="00557230" w:rsidRDefault="00D006FC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1D" w14:textId="77777777" w:rsidR="00557230" w:rsidRDefault="00D006FC">
      <w:pPr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Kostuums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Anne-Catherine Kunz</w:t>
      </w:r>
    </w:p>
    <w:p w14:paraId="0000001E" w14:textId="77777777" w:rsidR="00557230" w:rsidRDefault="00D006FC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Concept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scenografie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</w:rPr>
        <w:t>Bjorn Verlinde</w:t>
      </w:r>
    </w:p>
    <w:p w14:paraId="0000001F" w14:textId="77777777" w:rsidR="00557230" w:rsidRDefault="00D006FC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00000020" w14:textId="77777777" w:rsidR="00557230" w:rsidRDefault="00D006FC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Outside eye: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Anneleen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Keppens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Maria Ferreira Silva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00000021" w14:textId="77777777" w:rsidR="00557230" w:rsidRDefault="00D006FC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Thanks to: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Sébastien Hendrickx, Vera Tussing, Esse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Vanderbruggen</w:t>
      </w:r>
      <w:proofErr w:type="spellEnd"/>
    </w:p>
    <w:p w14:paraId="00000022" w14:textId="77777777" w:rsidR="00557230" w:rsidRDefault="00D006FC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00000023" w14:textId="77777777" w:rsidR="00557230" w:rsidRDefault="00D006FC">
      <w:pPr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Belgische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première: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8-9/10/2020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Vooruit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Gent</w:t>
      </w:r>
    </w:p>
    <w:p w14:paraId="00000024" w14:textId="77777777" w:rsidR="00557230" w:rsidRDefault="00D006FC">
      <w:pPr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Internationale première: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25-27/06/2020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Subsistances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Lyon </w:t>
      </w: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geannuleerd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omwille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van COVID-19)</w:t>
      </w:r>
    </w:p>
    <w:p w14:paraId="00000025" w14:textId="77777777" w:rsidR="00557230" w:rsidRDefault="00D006FC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3-4/10/2020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Actoral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Marseille</w:t>
      </w:r>
    </w:p>
    <w:p w14:paraId="00000026" w14:textId="77777777" w:rsidR="00557230" w:rsidRDefault="00D006FC">
      <w:pPr>
        <w:rPr>
          <w:rFonts w:ascii="Arial" w:eastAsia="Arial" w:hAnsi="Arial" w:cs="Arial"/>
          <w:i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Nederlandse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avant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-première: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13-21/06/2020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Oerol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Ter Schelling </w:t>
      </w: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geannuleerd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omwille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van COVID-19)</w:t>
      </w:r>
    </w:p>
    <w:p w14:paraId="00000027" w14:textId="77777777" w:rsidR="00557230" w:rsidRDefault="00557230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28" w14:textId="77777777" w:rsidR="00557230" w:rsidRDefault="00D006FC">
      <w:pPr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Spreiding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 Frans Brood Productions</w:t>
      </w:r>
    </w:p>
    <w:p w14:paraId="00000029" w14:textId="77777777" w:rsidR="00557230" w:rsidRDefault="00D006FC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Company manager: </w:t>
      </w:r>
      <w:r>
        <w:rPr>
          <w:rFonts w:ascii="Arial" w:eastAsia="Arial" w:hAnsi="Arial" w:cs="Arial"/>
          <w:color w:val="000000"/>
          <w:sz w:val="20"/>
          <w:szCs w:val="20"/>
        </w:rPr>
        <w:t>Esther Maas</w:t>
      </w:r>
    </w:p>
    <w:p w14:paraId="0000002A" w14:textId="77777777" w:rsidR="00557230" w:rsidRDefault="00D006FC">
      <w:pPr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Productie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manager: </w:t>
      </w:r>
      <w:r>
        <w:rPr>
          <w:rFonts w:ascii="Arial" w:eastAsia="Arial" w:hAnsi="Arial" w:cs="Arial"/>
          <w:color w:val="000000"/>
          <w:sz w:val="20"/>
          <w:szCs w:val="20"/>
        </w:rPr>
        <w:t>Aïda Gabriëls</w:t>
      </w:r>
    </w:p>
    <w:p w14:paraId="0000002B" w14:textId="77777777" w:rsidR="00557230" w:rsidRDefault="00D006FC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Foto’s: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Bart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Grietens</w:t>
      </w:r>
      <w:proofErr w:type="spellEnd"/>
    </w:p>
    <w:p w14:paraId="0000002C" w14:textId="77777777" w:rsidR="00557230" w:rsidRDefault="00D006FC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0000002D" w14:textId="77777777" w:rsidR="00557230" w:rsidRDefault="00D006FC">
      <w:pPr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Coproducenten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Kunstencentrum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Vooruit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Gent (BE), PERPLX, Marke (BE), CENTQUATRE, Paris (FR), Cirque-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théâtre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Elbeuf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(FR),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Subsistances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Lyon (FR), Théâtre de la Ville de Luxembourg, Luxembourg (LU), MA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scène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nationale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– Pays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Montbéliard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(FR), Les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Hivernales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CDCN, Avignon (FR),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Malpertuis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Tielt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(BE),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Theater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Freiburg (DE), Théâtre des Quatre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Saisons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Gradignan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(FR)</w:t>
      </w:r>
      <w:r>
        <w:rPr>
          <w:rFonts w:ascii="Arial" w:eastAsia="Arial" w:hAnsi="Arial" w:cs="Arial"/>
          <w:sz w:val="20"/>
          <w:szCs w:val="20"/>
        </w:rPr>
        <w:t xml:space="preserve">, Théâtre de </w:t>
      </w:r>
      <w:proofErr w:type="spellStart"/>
      <w:r>
        <w:rPr>
          <w:rFonts w:ascii="Arial" w:eastAsia="Arial" w:hAnsi="Arial" w:cs="Arial"/>
          <w:sz w:val="20"/>
          <w:szCs w:val="20"/>
        </w:rPr>
        <w:t>l’Arsenal</w:t>
      </w:r>
      <w:proofErr w:type="spellEnd"/>
      <w:r>
        <w:rPr>
          <w:rFonts w:ascii="Arial" w:eastAsia="Arial" w:hAnsi="Arial" w:cs="Arial"/>
          <w:sz w:val="20"/>
          <w:szCs w:val="20"/>
        </w:rPr>
        <w:t>, Val-de-</w:t>
      </w:r>
      <w:proofErr w:type="spellStart"/>
      <w:r>
        <w:rPr>
          <w:rFonts w:ascii="Arial" w:eastAsia="Arial" w:hAnsi="Arial" w:cs="Arial"/>
          <w:sz w:val="20"/>
          <w:szCs w:val="20"/>
        </w:rPr>
        <w:t>Reuil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(FR)</w:t>
      </w:r>
    </w:p>
    <w:p w14:paraId="0000002E" w14:textId="77777777" w:rsidR="00557230" w:rsidRDefault="00D006FC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2F" w14:textId="77777777" w:rsidR="00557230" w:rsidRDefault="00D006FC">
      <w:pPr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Residenties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les ballets C de la B, Gent (BE), </w:t>
      </w:r>
      <w:proofErr w:type="spellStart"/>
      <w:r>
        <w:rPr>
          <w:rFonts w:ascii="Arial" w:eastAsia="Arial" w:hAnsi="Arial" w:cs="Arial"/>
          <w:sz w:val="20"/>
          <w:szCs w:val="20"/>
        </w:rPr>
        <w:t>Kunstencentrum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Vooruit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Gent (BE), STUK, Leuven (BE),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Subsistances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Lyon (FR), Wood Cube, Roeselare (BE),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Workspacebrussels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Brussels (BE)</w:t>
      </w:r>
    </w:p>
    <w:p w14:paraId="00000030" w14:textId="77777777" w:rsidR="00557230" w:rsidRDefault="00D006FC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00000031" w14:textId="77777777" w:rsidR="00557230" w:rsidRDefault="00D006FC">
      <w:pPr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Residenties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geannuleerd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omwille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van COVID-19: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Arts Printing House, Vilnius (LT)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Oerol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Ter Schelling (NL), Le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Gymnase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CDCN, Roubaix (FR), Grand Théâtre, Groningen (NL)</w:t>
      </w:r>
    </w:p>
    <w:p w14:paraId="00000032" w14:textId="77777777" w:rsidR="00557230" w:rsidRDefault="00D006FC">
      <w:pPr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</w:p>
    <w:p w14:paraId="00000033" w14:textId="77777777" w:rsidR="00557230" w:rsidRDefault="00D006FC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Productie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Not Standing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vzw</w:t>
      </w:r>
      <w:proofErr w:type="spellEnd"/>
    </w:p>
    <w:p w14:paraId="00000034" w14:textId="77777777" w:rsidR="00557230" w:rsidRDefault="00D006FC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adres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Beversesteenweg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78, 8800 Roeselare (BE)</w:t>
      </w:r>
    </w:p>
    <w:p w14:paraId="00000035" w14:textId="77777777" w:rsidR="00557230" w:rsidRDefault="00D006FC">
      <w:pPr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</w:p>
    <w:p w14:paraId="00000036" w14:textId="77777777" w:rsidR="00557230" w:rsidRDefault="00D006FC">
      <w:pPr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Met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steun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van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Vlaamse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overheid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.</w:t>
      </w:r>
    </w:p>
    <w:p w14:paraId="00000037" w14:textId="77777777" w:rsidR="00557230" w:rsidRDefault="00D006FC">
      <w:pPr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</w:p>
    <w:p w14:paraId="00000038" w14:textId="77777777" w:rsidR="00557230" w:rsidRDefault="00D006FC">
      <w:pPr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Alexander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Vantournhout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is artiest-in-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residentie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Kunstencentrum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Vooruit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in Gent, artiste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associé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van le CENTQUATRE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Parijs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Cirque-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théâtre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Elbeuf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cultureel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ambassadeur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van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stad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Roeselare.</w:t>
      </w:r>
    </w:p>
    <w:p w14:paraId="00000039" w14:textId="77777777" w:rsidR="00557230" w:rsidRDefault="00D006FC">
      <w:pPr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</w:p>
    <w:p w14:paraId="0000003A" w14:textId="77777777" w:rsidR="00557230" w:rsidRDefault="00D006FC">
      <w:pPr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Alexander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Vantournhout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wordt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gesteund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door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Fondation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BNP Paribas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voor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ontwikkeling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van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zijn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projecten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.</w:t>
      </w:r>
    </w:p>
    <w:p w14:paraId="0000003B" w14:textId="77777777" w:rsidR="00557230" w:rsidRDefault="00557230">
      <w:pPr>
        <w:rPr>
          <w:rFonts w:ascii="Arial" w:eastAsia="Arial" w:hAnsi="Arial" w:cs="Arial"/>
          <w:color w:val="000000"/>
        </w:rPr>
      </w:pPr>
    </w:p>
    <w:sectPr w:rsidR="00557230">
      <w:pgSz w:w="11900" w:h="16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30"/>
    <w:rsid w:val="00557230"/>
    <w:rsid w:val="00D0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E8189-D56F-41A6-99FF-C4686BC0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Standaardalinea-lettertype"/>
    <w:rsid w:val="00964AD0"/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8grn+rg+gzMuWYpNX7HD8d8aVg==">CgMxLjAyCGguZ2pkZ3hzOAByITEzR3Z0WUZETFpXZ3lqQTEyaEFCRGNFWFlBaTc5QkFBRg==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Zoe</cp:lastModifiedBy>
  <cp:revision>2</cp:revision>
  <dcterms:created xsi:type="dcterms:W3CDTF">2023-11-06T11:04:00Z</dcterms:created>
  <dcterms:modified xsi:type="dcterms:W3CDTF">2023-11-06T11:04:00Z</dcterms:modified>
</cp:coreProperties>
</file>