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378C" w14:textId="2DC1E9B2" w:rsidR="00521850" w:rsidRPr="00521850" w:rsidRDefault="00521850" w:rsidP="00CF148C">
      <w:pPr>
        <w:pStyle w:val="Kop1"/>
        <w:rPr>
          <w:color w:val="FF0000"/>
          <w:sz w:val="24"/>
          <w:szCs w:val="24"/>
          <w:u w:val="single"/>
        </w:rPr>
      </w:pPr>
      <w:r w:rsidRPr="00C361B0">
        <w:rPr>
          <w:color w:val="FF0000"/>
          <w:sz w:val="24"/>
          <w:szCs w:val="24"/>
          <w:u w:val="single"/>
        </w:rPr>
        <w:t>Please add the following phrase to all formats, when you use the text or excerpts:</w:t>
      </w:r>
      <w:r>
        <w:rPr>
          <w:color w:val="FF0000"/>
          <w:sz w:val="24"/>
          <w:szCs w:val="24"/>
          <w:u w:val="single"/>
        </w:rPr>
        <w:t xml:space="preserve"> </w:t>
      </w:r>
      <w:r>
        <w:rPr>
          <w:color w:val="FF0000"/>
          <w:sz w:val="24"/>
          <w:szCs w:val="24"/>
          <w:u w:val="single"/>
        </w:rPr>
        <w:br/>
      </w:r>
      <w:r w:rsidRPr="00C361B0">
        <w:rPr>
          <w:color w:val="FF0000"/>
          <w:sz w:val="24"/>
          <w:szCs w:val="24"/>
          <w:u w:val="single"/>
        </w:rPr>
        <w:t xml:space="preserve">“This text was commissioned by </w:t>
      </w:r>
      <w:proofErr w:type="spellStart"/>
      <w:r w:rsidRPr="00C361B0">
        <w:rPr>
          <w:color w:val="FF0000"/>
          <w:sz w:val="24"/>
          <w:szCs w:val="24"/>
          <w:u w:val="single"/>
        </w:rPr>
        <w:t>Tanzquartier</w:t>
      </w:r>
      <w:proofErr w:type="spellEnd"/>
      <w:r w:rsidRPr="00C361B0">
        <w:rPr>
          <w:color w:val="FF0000"/>
          <w:sz w:val="24"/>
          <w:szCs w:val="24"/>
          <w:u w:val="single"/>
        </w:rPr>
        <w:t xml:space="preserve"> Wien and published in TQW Magazine 2025.” </w:t>
      </w:r>
    </w:p>
    <w:p w14:paraId="636657FF" w14:textId="112FF936" w:rsidR="00B40020" w:rsidRDefault="00E3008B" w:rsidP="00CF148C">
      <w:pPr>
        <w:pStyle w:val="Kop1"/>
        <w:rPr>
          <w:lang w:val="en-GB"/>
        </w:rPr>
      </w:pPr>
      <w:r w:rsidRPr="00D32A1D">
        <w:rPr>
          <w:lang w:val="en-GB"/>
        </w:rPr>
        <w:t xml:space="preserve">Miet </w:t>
      </w:r>
      <w:proofErr w:type="spellStart"/>
      <w:r w:rsidRPr="00D32A1D">
        <w:rPr>
          <w:lang w:val="en-GB"/>
        </w:rPr>
        <w:t>Warlop</w:t>
      </w:r>
      <w:r>
        <w:rPr>
          <w:lang w:val="en-GB"/>
        </w:rPr>
        <w:t>’s</w:t>
      </w:r>
      <w:proofErr w:type="spellEnd"/>
      <w:r w:rsidR="00B40020" w:rsidRPr="00D32A1D">
        <w:rPr>
          <w:lang w:val="en-GB"/>
        </w:rPr>
        <w:t xml:space="preserve"> Silk Road </w:t>
      </w:r>
    </w:p>
    <w:p w14:paraId="62E8CF37" w14:textId="15623CE5" w:rsidR="003F05F2" w:rsidRPr="0038458E" w:rsidRDefault="003F05F2" w:rsidP="003F05F2">
      <w:pPr>
        <w:rPr>
          <w:lang w:val="en-US"/>
        </w:rPr>
      </w:pPr>
      <w:r w:rsidRPr="0038458E">
        <w:rPr>
          <w:lang w:val="en-US"/>
        </w:rPr>
        <w:t xml:space="preserve">Klaas Tindemans </w:t>
      </w:r>
      <w:r>
        <w:rPr>
          <w:lang w:val="en-US"/>
        </w:rPr>
        <w:t xml:space="preserve">on </w:t>
      </w:r>
      <w:r w:rsidRPr="00CC2E5F">
        <w:rPr>
          <w:i/>
          <w:iCs/>
          <w:lang w:val="en-GB"/>
        </w:rPr>
        <w:t>INHALE DELIRIUM EXHALE</w:t>
      </w:r>
      <w:r>
        <w:rPr>
          <w:i/>
          <w:iCs/>
          <w:lang w:val="en-GB"/>
        </w:rPr>
        <w:t xml:space="preserve"> </w:t>
      </w:r>
      <w:r w:rsidRPr="00460FBA">
        <w:rPr>
          <w:lang w:val="en-GB"/>
        </w:rPr>
        <w:t>by Miet Warlop</w:t>
      </w:r>
    </w:p>
    <w:p w14:paraId="2BEB5088" w14:textId="77777777" w:rsidR="003F05F2" w:rsidRPr="003F05F2" w:rsidRDefault="003F05F2" w:rsidP="00460FBA">
      <w:pPr>
        <w:rPr>
          <w:lang w:val="en-GB"/>
        </w:rPr>
      </w:pPr>
    </w:p>
    <w:p w14:paraId="01099FAA" w14:textId="729E6E5C" w:rsidR="00E85E7A" w:rsidRDefault="00B40020">
      <w:pPr>
        <w:rPr>
          <w:lang w:val="en-GB"/>
        </w:rPr>
      </w:pPr>
      <w:r w:rsidRPr="00D32A1D">
        <w:rPr>
          <w:lang w:val="en-GB"/>
        </w:rPr>
        <w:t>In the morning the cloths are unrolled, in the afternoon they are rolled back up</w:t>
      </w:r>
      <w:r w:rsidR="00D32A1D" w:rsidRPr="00D32A1D">
        <w:rPr>
          <w:lang w:val="en-GB"/>
        </w:rPr>
        <w:t>:</w:t>
      </w:r>
      <w:r w:rsidRPr="00D32A1D">
        <w:rPr>
          <w:lang w:val="en-GB"/>
        </w:rPr>
        <w:t xml:space="preserve"> </w:t>
      </w:r>
      <w:r w:rsidR="00B044FC" w:rsidRPr="00D32A1D">
        <w:rPr>
          <w:lang w:val="en-GB"/>
        </w:rPr>
        <w:t xml:space="preserve">this </w:t>
      </w:r>
      <w:r w:rsidRPr="00D32A1D">
        <w:rPr>
          <w:lang w:val="en-GB"/>
        </w:rPr>
        <w:t xml:space="preserve">is a rehearsal for </w:t>
      </w:r>
      <w:r w:rsidR="00E60E8B" w:rsidRPr="003F05F2">
        <w:rPr>
          <w:i/>
          <w:iCs/>
          <w:lang w:val="en-GB"/>
        </w:rPr>
        <w:t>INHALE DELIRIUM EXHALE</w:t>
      </w:r>
      <w:r w:rsidRPr="00D32A1D">
        <w:rPr>
          <w:lang w:val="en-GB"/>
        </w:rPr>
        <w:t>. Technicians and performers intermingle, they are equal, they help each other. The unrolled canvases are impressive</w:t>
      </w:r>
      <w:r w:rsidR="004A5900">
        <w:rPr>
          <w:lang w:val="en-GB"/>
        </w:rPr>
        <w:t xml:space="preserve"> in terms of</w:t>
      </w:r>
      <w:r w:rsidRPr="00D32A1D">
        <w:rPr>
          <w:lang w:val="en-GB"/>
        </w:rPr>
        <w:t xml:space="preserve"> their length </w:t>
      </w:r>
      <w:r w:rsidR="00024544">
        <w:rPr>
          <w:lang w:val="en-GB"/>
        </w:rPr>
        <w:t>–</w:t>
      </w:r>
      <w:r w:rsidRPr="00D32A1D">
        <w:rPr>
          <w:lang w:val="en-GB"/>
        </w:rPr>
        <w:t xml:space="preserve"> </w:t>
      </w:r>
      <w:r w:rsidR="008B2A1A">
        <w:rPr>
          <w:lang w:val="en-GB"/>
        </w:rPr>
        <w:t>i</w:t>
      </w:r>
      <w:r w:rsidRPr="00D32A1D">
        <w:rPr>
          <w:lang w:val="en-GB"/>
        </w:rPr>
        <w:t xml:space="preserve">t takes a while to neatly roll up a 100-metre strip </w:t>
      </w:r>
      <w:r w:rsidR="00024544">
        <w:rPr>
          <w:lang w:val="en-GB"/>
        </w:rPr>
        <w:t>–</w:t>
      </w:r>
      <w:r w:rsidRPr="00D32A1D">
        <w:rPr>
          <w:lang w:val="en-GB"/>
        </w:rPr>
        <w:t xml:space="preserve"> and </w:t>
      </w:r>
      <w:r w:rsidR="005930F0">
        <w:rPr>
          <w:lang w:val="en-GB"/>
        </w:rPr>
        <w:t>in terms of</w:t>
      </w:r>
      <w:r w:rsidR="005930F0" w:rsidRPr="00D32A1D">
        <w:rPr>
          <w:lang w:val="en-GB"/>
        </w:rPr>
        <w:t xml:space="preserve"> </w:t>
      </w:r>
      <w:r w:rsidRPr="00D32A1D">
        <w:rPr>
          <w:lang w:val="en-GB"/>
        </w:rPr>
        <w:t xml:space="preserve">their quality, silk in calm colours. The canvases flood the scene, and they recede: like ebb and flow, in incessant waves. Sometimes with </w:t>
      </w:r>
      <w:r w:rsidR="007E7DB7">
        <w:rPr>
          <w:lang w:val="en-GB"/>
        </w:rPr>
        <w:t>hiccups</w:t>
      </w:r>
      <w:r w:rsidRPr="00D32A1D">
        <w:rPr>
          <w:lang w:val="en-GB"/>
        </w:rPr>
        <w:t>, t</w:t>
      </w:r>
      <w:r w:rsidR="00AB715F">
        <w:rPr>
          <w:lang w:val="en-GB"/>
        </w:rPr>
        <w:t>he</w:t>
      </w:r>
      <w:r w:rsidRPr="00D32A1D">
        <w:rPr>
          <w:lang w:val="en-GB"/>
        </w:rPr>
        <w:t xml:space="preserve"> </w:t>
      </w:r>
      <w:r w:rsidR="00AB715F" w:rsidRPr="00D32A1D">
        <w:rPr>
          <w:lang w:val="en-GB"/>
        </w:rPr>
        <w:t xml:space="preserve">material </w:t>
      </w:r>
      <w:r w:rsidRPr="00D32A1D">
        <w:rPr>
          <w:lang w:val="en-GB"/>
        </w:rPr>
        <w:t xml:space="preserve">is unruly. It is late February, and this is an important day in the preparation of </w:t>
      </w:r>
      <w:r w:rsidR="003F05F2" w:rsidRPr="003F05F2">
        <w:rPr>
          <w:i/>
          <w:iCs/>
          <w:lang w:val="en-GB"/>
        </w:rPr>
        <w:t>INHALE DELIRIUM EXHALE</w:t>
      </w:r>
      <w:r w:rsidRPr="00D32A1D">
        <w:rPr>
          <w:lang w:val="en-GB"/>
        </w:rPr>
        <w:t>, as the power relations between performers and textiles, between (human) life and (dead) matter, are tested. A dancer wraps himself in a cloth</w:t>
      </w:r>
      <w:r w:rsidR="00E150E8">
        <w:rPr>
          <w:lang w:val="en-GB"/>
        </w:rPr>
        <w:t xml:space="preserve"> doing </w:t>
      </w:r>
      <w:r w:rsidR="00E150E8" w:rsidRPr="00D32A1D">
        <w:rPr>
          <w:lang w:val="en-GB"/>
        </w:rPr>
        <w:t>pirouettes</w:t>
      </w:r>
      <w:r w:rsidRPr="00D32A1D">
        <w:rPr>
          <w:lang w:val="en-GB"/>
        </w:rPr>
        <w:t>, his body doubl</w:t>
      </w:r>
      <w:r w:rsidR="002A5A6F">
        <w:rPr>
          <w:lang w:val="en-GB"/>
        </w:rPr>
        <w:t>ing</w:t>
      </w:r>
      <w:r w:rsidRPr="00D32A1D">
        <w:rPr>
          <w:lang w:val="en-GB"/>
        </w:rPr>
        <w:t xml:space="preserve"> in size. Then he unwraps himself, and that too fascinates. In their manipulations of the fabric, 7 kilometres</w:t>
      </w:r>
      <w:r w:rsidR="009F7AEC">
        <w:rPr>
          <w:lang w:val="en-GB"/>
        </w:rPr>
        <w:t xml:space="preserve"> altogether</w:t>
      </w:r>
      <w:r w:rsidRPr="00D32A1D">
        <w:rPr>
          <w:lang w:val="en-GB"/>
        </w:rPr>
        <w:t xml:space="preserve">, you see persons emerge, </w:t>
      </w:r>
      <w:r w:rsidR="00EC2FEE">
        <w:rPr>
          <w:lang w:val="en-GB"/>
        </w:rPr>
        <w:t>whose</w:t>
      </w:r>
      <w:r w:rsidRPr="00D32A1D">
        <w:rPr>
          <w:lang w:val="en-GB"/>
        </w:rPr>
        <w:t xml:space="preserve"> tenacity and awkwardness </w:t>
      </w:r>
      <w:r w:rsidR="00EC2FEE">
        <w:rPr>
          <w:lang w:val="en-GB"/>
        </w:rPr>
        <w:t>serve to make a statement</w:t>
      </w:r>
      <w:r w:rsidRPr="00D32A1D">
        <w:rPr>
          <w:lang w:val="en-GB"/>
        </w:rPr>
        <w:t xml:space="preserve">.  </w:t>
      </w:r>
    </w:p>
    <w:p w14:paraId="15457046" w14:textId="0E2044AF" w:rsidR="004351BC" w:rsidRDefault="00B40020">
      <w:pPr>
        <w:rPr>
          <w:lang w:val="en-GB"/>
        </w:rPr>
      </w:pPr>
      <w:r w:rsidRPr="00D32A1D">
        <w:rPr>
          <w:lang w:val="en-GB"/>
        </w:rPr>
        <w:t xml:space="preserve">Miet Warlop wants to avoid straightforwardness in </w:t>
      </w:r>
      <w:r w:rsidR="003F05F2" w:rsidRPr="003F05F2">
        <w:rPr>
          <w:i/>
          <w:iCs/>
          <w:lang w:val="en-GB"/>
        </w:rPr>
        <w:t>INHALE DELIRIUM EXHALE</w:t>
      </w:r>
      <w:r w:rsidRPr="00D32A1D">
        <w:rPr>
          <w:lang w:val="en-GB"/>
        </w:rPr>
        <w:t xml:space="preserve">, and this cannot be surprising to those familiar with her work. During the creation process </w:t>
      </w:r>
      <w:r w:rsidRPr="00F4561D">
        <w:rPr>
          <w:lang w:val="en-GB"/>
        </w:rPr>
        <w:t>she sets up</w:t>
      </w:r>
      <w:r w:rsidRPr="00D32A1D">
        <w:rPr>
          <w:lang w:val="en-GB"/>
        </w:rPr>
        <w:t xml:space="preserve">, frayed edges emerge from the </w:t>
      </w:r>
      <w:r w:rsidR="00A60BCB">
        <w:rPr>
          <w:lang w:val="en-GB"/>
        </w:rPr>
        <w:t>supposed</w:t>
      </w:r>
      <w:r w:rsidR="00571065">
        <w:rPr>
          <w:lang w:val="en-GB"/>
        </w:rPr>
        <w:t xml:space="preserve"> </w:t>
      </w:r>
      <w:r w:rsidRPr="00D32A1D">
        <w:rPr>
          <w:lang w:val="en-GB"/>
        </w:rPr>
        <w:t xml:space="preserve">main thing </w:t>
      </w:r>
      <w:r w:rsidR="00571065">
        <w:rPr>
          <w:lang w:val="en-GB"/>
        </w:rPr>
        <w:t>–</w:t>
      </w:r>
      <w:r w:rsidRPr="00D32A1D">
        <w:rPr>
          <w:lang w:val="en-GB"/>
        </w:rPr>
        <w:t xml:space="preserve"> </w:t>
      </w:r>
      <w:r w:rsidR="00571065">
        <w:rPr>
          <w:lang w:val="en-GB"/>
        </w:rPr>
        <w:t>i</w:t>
      </w:r>
      <w:r w:rsidRPr="00D32A1D">
        <w:rPr>
          <w:lang w:val="en-GB"/>
        </w:rPr>
        <w:t xml:space="preserve">n this case, textiles and bodies probing each other, not always gently. Frayed edges, these are the originally unintended but always surprising side effects that a (moving) object or body creates, and which are welcomed. Miet Warlop paints with fabric; she is not bound by a dramaturgy that would demand that the (figurative) frayed edges must be reused, to clarify a well-defined </w:t>
      </w:r>
      <w:r w:rsidR="00724F97">
        <w:rPr>
          <w:lang w:val="en-GB"/>
        </w:rPr>
        <w:t>story</w:t>
      </w:r>
      <w:r w:rsidRPr="00D32A1D">
        <w:rPr>
          <w:lang w:val="en-GB"/>
        </w:rPr>
        <w:t xml:space="preserve">. So the Silk Road that </w:t>
      </w:r>
      <w:r w:rsidR="003F05F2" w:rsidRPr="00460FBA">
        <w:rPr>
          <w:i/>
          <w:iCs/>
          <w:lang w:val="en-GB"/>
        </w:rPr>
        <w:t>INHALE DELIRIUM EXHALE</w:t>
      </w:r>
      <w:r w:rsidRPr="00D32A1D">
        <w:rPr>
          <w:lang w:val="en-GB"/>
        </w:rPr>
        <w:t xml:space="preserve"> travels should not oblige performers (and audiences) to travel from Antioch to Xi'an as efficiently as possible, as merchants did in the late Middle Ages, but rather let them get lost on roads that could suddenly become dead ends. By the way, th</w:t>
      </w:r>
      <w:r w:rsidR="00584C91">
        <w:rPr>
          <w:lang w:val="en-GB"/>
        </w:rPr>
        <w:t>e</w:t>
      </w:r>
      <w:r w:rsidRPr="00D32A1D">
        <w:rPr>
          <w:lang w:val="en-GB"/>
        </w:rPr>
        <w:t xml:space="preserve"> ancient Silk Road was not just a precursor of our </w:t>
      </w:r>
      <w:r w:rsidR="0000316A">
        <w:rPr>
          <w:lang w:val="en-GB"/>
        </w:rPr>
        <w:t>motor</w:t>
      </w:r>
      <w:r w:rsidRPr="00D139DA">
        <w:rPr>
          <w:lang w:val="en-GB"/>
        </w:rPr>
        <w:t>ways, it was above all a network</w:t>
      </w:r>
      <w:r w:rsidRPr="00D32A1D">
        <w:rPr>
          <w:lang w:val="en-GB"/>
        </w:rPr>
        <w:t xml:space="preserve"> </w:t>
      </w:r>
      <w:r w:rsidR="00C01ACB">
        <w:rPr>
          <w:lang w:val="en-GB"/>
        </w:rPr>
        <w:t>for</w:t>
      </w:r>
      <w:r w:rsidR="00C01ACB" w:rsidRPr="00D32A1D">
        <w:rPr>
          <w:lang w:val="en-GB"/>
        </w:rPr>
        <w:t xml:space="preserve"> </w:t>
      </w:r>
      <w:r w:rsidRPr="00D32A1D">
        <w:rPr>
          <w:lang w:val="en-GB"/>
        </w:rPr>
        <w:t xml:space="preserve">people </w:t>
      </w:r>
      <w:r w:rsidR="00C01ACB">
        <w:rPr>
          <w:lang w:val="en-GB"/>
        </w:rPr>
        <w:t xml:space="preserve">to </w:t>
      </w:r>
      <w:r w:rsidRPr="00D32A1D">
        <w:rPr>
          <w:lang w:val="en-GB"/>
        </w:rPr>
        <w:t>exchange not only goods but also life experiences,</w:t>
      </w:r>
      <w:r w:rsidR="00F0526C">
        <w:rPr>
          <w:lang w:val="en-GB"/>
        </w:rPr>
        <w:t xml:space="preserve"> and it still is</w:t>
      </w:r>
      <w:r w:rsidRPr="00D32A1D">
        <w:rPr>
          <w:lang w:val="en-GB"/>
        </w:rPr>
        <w:t xml:space="preserve"> today. Th</w:t>
      </w:r>
      <w:r w:rsidR="0011709A">
        <w:rPr>
          <w:lang w:val="en-GB"/>
        </w:rPr>
        <w:t>e idea th</w:t>
      </w:r>
      <w:r w:rsidRPr="00D32A1D">
        <w:rPr>
          <w:lang w:val="en-GB"/>
        </w:rPr>
        <w:t xml:space="preserve">at getting lost is possible and can even be beneficial is close to the literal meaning </w:t>
      </w:r>
      <w:r w:rsidRPr="003F05F2">
        <w:rPr>
          <w:lang w:val="en-GB"/>
        </w:rPr>
        <w:t xml:space="preserve">of </w:t>
      </w:r>
      <w:r w:rsidRPr="001C3392">
        <w:rPr>
          <w:lang w:val="en-GB"/>
        </w:rPr>
        <w:t>delirium</w:t>
      </w:r>
      <w:r w:rsidRPr="00AE7CFE">
        <w:rPr>
          <w:lang w:val="en-GB"/>
        </w:rPr>
        <w:t xml:space="preserve">: </w:t>
      </w:r>
      <w:proofErr w:type="spellStart"/>
      <w:r w:rsidRPr="00AE7CFE">
        <w:rPr>
          <w:i/>
          <w:iCs/>
          <w:lang w:val="en-GB"/>
        </w:rPr>
        <w:t>delirare</w:t>
      </w:r>
      <w:proofErr w:type="spellEnd"/>
      <w:r w:rsidRPr="00D32A1D">
        <w:rPr>
          <w:lang w:val="en-GB"/>
        </w:rPr>
        <w:t xml:space="preserve">, which is Latin for </w:t>
      </w:r>
      <w:r w:rsidR="001B458E">
        <w:rPr>
          <w:lang w:val="en-GB"/>
        </w:rPr>
        <w:t>“</w:t>
      </w:r>
      <w:r w:rsidRPr="00D32A1D">
        <w:rPr>
          <w:lang w:val="en-GB"/>
        </w:rPr>
        <w:t>walking outside the lines</w:t>
      </w:r>
      <w:r w:rsidR="001B458E">
        <w:rPr>
          <w:lang w:val="en-GB"/>
        </w:rPr>
        <w:t>”</w:t>
      </w:r>
      <w:r w:rsidRPr="00D32A1D">
        <w:rPr>
          <w:lang w:val="en-GB"/>
        </w:rPr>
        <w:t xml:space="preserve">. For Miet Warlop, this </w:t>
      </w:r>
      <w:r w:rsidR="00F616FC">
        <w:rPr>
          <w:lang w:val="en-GB"/>
        </w:rPr>
        <w:t>does</w:t>
      </w:r>
      <w:r w:rsidR="00911D4E">
        <w:rPr>
          <w:lang w:val="en-GB"/>
        </w:rPr>
        <w:t xml:space="preserve"> </w:t>
      </w:r>
      <w:r w:rsidR="00F616FC">
        <w:rPr>
          <w:lang w:val="en-GB"/>
        </w:rPr>
        <w:t>n</w:t>
      </w:r>
      <w:r w:rsidR="00911D4E">
        <w:rPr>
          <w:lang w:val="en-GB"/>
        </w:rPr>
        <w:t>o</w:t>
      </w:r>
      <w:r w:rsidR="00F616FC">
        <w:rPr>
          <w:lang w:val="en-GB"/>
        </w:rPr>
        <w:t xml:space="preserve">t </w:t>
      </w:r>
      <w:r w:rsidRPr="00D32A1D">
        <w:rPr>
          <w:lang w:val="en-GB"/>
        </w:rPr>
        <w:t>ne</w:t>
      </w:r>
      <w:r w:rsidR="00F616FC">
        <w:rPr>
          <w:lang w:val="en-GB"/>
        </w:rPr>
        <w:t>cessarily</w:t>
      </w:r>
      <w:r w:rsidRPr="00D32A1D">
        <w:rPr>
          <w:lang w:val="en-GB"/>
        </w:rPr>
        <w:t xml:space="preserve"> mean that the resulting temporary confusion has to be particularly spectacular; her idea of dis</w:t>
      </w:r>
      <w:r w:rsidR="003C4326">
        <w:rPr>
          <w:lang w:val="en-GB"/>
        </w:rPr>
        <w:t>ruption</w:t>
      </w:r>
      <w:r w:rsidRPr="00D32A1D">
        <w:rPr>
          <w:lang w:val="en-GB"/>
        </w:rPr>
        <w:t xml:space="preserve"> is more subtle. The figures in </w:t>
      </w:r>
      <w:r w:rsidR="003F05F2" w:rsidRPr="00460FBA">
        <w:rPr>
          <w:i/>
          <w:iCs/>
          <w:lang w:val="en-GB"/>
        </w:rPr>
        <w:t>INHALE DELIRIUM EXHALE</w:t>
      </w:r>
      <w:r w:rsidRPr="00D32A1D">
        <w:rPr>
          <w:lang w:val="en-GB"/>
        </w:rPr>
        <w:t xml:space="preserve"> are disrupted by the finest fabric imaginable, silk in soft, shiny colours, which is also soft to the touch. </w:t>
      </w:r>
      <w:r w:rsidRPr="00AC2F34">
        <w:rPr>
          <w:lang w:val="en-GB"/>
        </w:rPr>
        <w:t>Large areas of</w:t>
      </w:r>
      <w:r w:rsidRPr="00D32A1D">
        <w:rPr>
          <w:lang w:val="en-GB"/>
        </w:rPr>
        <w:t xml:space="preserve"> fabric can be rolled up or folded into a thing the </w:t>
      </w:r>
      <w:r w:rsidRPr="00D32A1D">
        <w:rPr>
          <w:lang w:val="en-GB"/>
        </w:rPr>
        <w:lastRenderedPageBreak/>
        <w:t xml:space="preserve">size of the proverbial handkerchief, but when the silk comes rolling in like waves or crashing down like a waterfall, it takes up much more space, the pleasing matter becomes almost aggressive, the space bursting at the seams, as it were </w:t>
      </w:r>
      <w:r w:rsidR="00EC15D8">
        <w:rPr>
          <w:lang w:val="en-GB"/>
        </w:rPr>
        <w:t>–</w:t>
      </w:r>
      <w:r w:rsidRPr="00D32A1D">
        <w:rPr>
          <w:lang w:val="en-GB"/>
        </w:rPr>
        <w:t xml:space="preserve"> just as life can burst </w:t>
      </w:r>
      <w:r w:rsidR="005F0CD0">
        <w:rPr>
          <w:lang w:val="en-GB"/>
        </w:rPr>
        <w:t>in the face of</w:t>
      </w:r>
      <w:r w:rsidR="005F0CD0" w:rsidRPr="00D32A1D">
        <w:rPr>
          <w:lang w:val="en-GB"/>
        </w:rPr>
        <w:t xml:space="preserve"> </w:t>
      </w:r>
      <w:r w:rsidRPr="00D32A1D">
        <w:rPr>
          <w:lang w:val="en-GB"/>
        </w:rPr>
        <w:t xml:space="preserve">dramatic events. The soft materials nestle around our brain, holding thoughts and feelings in place, allowing them to rest for a while.  </w:t>
      </w:r>
    </w:p>
    <w:p w14:paraId="14CEFEEE" w14:textId="38B4FB8E" w:rsidR="005F22BE" w:rsidRDefault="00B40020">
      <w:pPr>
        <w:rPr>
          <w:lang w:val="en-GB"/>
        </w:rPr>
      </w:pPr>
      <w:r w:rsidRPr="00D32A1D">
        <w:rPr>
          <w:lang w:val="en-GB"/>
        </w:rPr>
        <w:t xml:space="preserve">Philosophers have for some time been under the spell of a </w:t>
      </w:r>
      <w:r w:rsidR="008E0D1E">
        <w:rPr>
          <w:lang w:val="en-GB"/>
        </w:rPr>
        <w:t>“</w:t>
      </w:r>
      <w:r w:rsidRPr="00D32A1D">
        <w:rPr>
          <w:lang w:val="en-GB"/>
        </w:rPr>
        <w:t>new materialism</w:t>
      </w:r>
      <w:r w:rsidR="008E0D1E">
        <w:rPr>
          <w:lang w:val="en-GB"/>
        </w:rPr>
        <w:t>”</w:t>
      </w:r>
      <w:r w:rsidRPr="00D32A1D">
        <w:rPr>
          <w:lang w:val="en-GB"/>
        </w:rPr>
        <w:t>, which wants to blur, if not erase the contrasts between nature and culture, between a thing and its meaning, but also between living and (supposedly) inanimate. Not because th</w:t>
      </w:r>
      <w:r w:rsidR="00415B8A">
        <w:rPr>
          <w:lang w:val="en-GB"/>
        </w:rPr>
        <w:t>e</w:t>
      </w:r>
      <w:r w:rsidRPr="00D32A1D">
        <w:rPr>
          <w:lang w:val="en-GB"/>
        </w:rPr>
        <w:t xml:space="preserve">se differences </w:t>
      </w:r>
      <w:r w:rsidR="00911D4E">
        <w:rPr>
          <w:lang w:val="en-GB"/>
        </w:rPr>
        <w:t>di</w:t>
      </w:r>
      <w:r w:rsidR="00911D4E" w:rsidRPr="00D32A1D">
        <w:rPr>
          <w:lang w:val="en-GB"/>
        </w:rPr>
        <w:t xml:space="preserve">d </w:t>
      </w:r>
      <w:r w:rsidRPr="00D32A1D">
        <w:rPr>
          <w:lang w:val="en-GB"/>
        </w:rPr>
        <w:t xml:space="preserve">not exist, but as a provocation of thought. </w:t>
      </w:r>
      <w:r w:rsidR="001C3392" w:rsidRPr="003F772D">
        <w:rPr>
          <w:i/>
          <w:iCs/>
          <w:lang w:val="en-GB"/>
        </w:rPr>
        <w:t>INHALE DELIRIUM EXHALE</w:t>
      </w:r>
      <w:r w:rsidR="001C3392" w:rsidRPr="00D32A1D">
        <w:rPr>
          <w:lang w:val="en-GB"/>
        </w:rPr>
        <w:t xml:space="preserve"> </w:t>
      </w:r>
      <w:r w:rsidRPr="00D32A1D">
        <w:rPr>
          <w:lang w:val="en-GB"/>
        </w:rPr>
        <w:t>is such a provocation, by artistic means: a space occupied by tangible and colourful volumes, themselves</w:t>
      </w:r>
      <w:r w:rsidR="0004325E">
        <w:rPr>
          <w:lang w:val="en-GB"/>
        </w:rPr>
        <w:t xml:space="preserve"> being</w:t>
      </w:r>
      <w:r w:rsidRPr="00D32A1D">
        <w:rPr>
          <w:lang w:val="en-GB"/>
        </w:rPr>
        <w:t xml:space="preserve"> mov</w:t>
      </w:r>
      <w:r w:rsidR="0004325E">
        <w:rPr>
          <w:lang w:val="en-GB"/>
        </w:rPr>
        <w:t>ed</w:t>
      </w:r>
      <w:r w:rsidRPr="00D32A1D">
        <w:rPr>
          <w:lang w:val="en-GB"/>
        </w:rPr>
        <w:t xml:space="preserve"> by winds that cannot be controlled, wrapping themselves around living bodies. Sometimes this is a brutal fight with the </w:t>
      </w:r>
      <w:r w:rsidR="00975B33">
        <w:rPr>
          <w:lang w:val="en-GB"/>
        </w:rPr>
        <w:t>cloths</w:t>
      </w:r>
      <w:r w:rsidRPr="00D32A1D">
        <w:rPr>
          <w:lang w:val="en-GB"/>
        </w:rPr>
        <w:t>, but just as often a loving embrace, even if the body disappears into it altogether. Miet Warlop sees th</w:t>
      </w:r>
      <w:r w:rsidR="00FF1556">
        <w:rPr>
          <w:lang w:val="en-GB"/>
        </w:rPr>
        <w:t>ese actions</w:t>
      </w:r>
      <w:r w:rsidRPr="00D32A1D">
        <w:rPr>
          <w:lang w:val="en-GB"/>
        </w:rPr>
        <w:t xml:space="preserve"> as a moving, embodied image of </w:t>
      </w:r>
      <w:r w:rsidR="008E0D1E">
        <w:rPr>
          <w:lang w:val="en-GB"/>
        </w:rPr>
        <w:t>“</w:t>
      </w:r>
      <w:r w:rsidRPr="00D32A1D">
        <w:rPr>
          <w:lang w:val="en-GB"/>
        </w:rPr>
        <w:t>mental hygiene</w:t>
      </w:r>
      <w:r w:rsidR="008E0D1E">
        <w:rPr>
          <w:lang w:val="en-GB"/>
        </w:rPr>
        <w:t>”</w:t>
      </w:r>
      <w:r w:rsidRPr="00D32A1D">
        <w:rPr>
          <w:lang w:val="en-GB"/>
        </w:rPr>
        <w:t xml:space="preserve">, a cleansing ritual. A search for resting points, cleaning the mind, </w:t>
      </w:r>
      <w:r w:rsidR="003A0C76">
        <w:rPr>
          <w:lang w:val="en-GB"/>
        </w:rPr>
        <w:t>complete</w:t>
      </w:r>
      <w:r w:rsidRPr="00D32A1D">
        <w:rPr>
          <w:lang w:val="en-GB"/>
        </w:rPr>
        <w:t xml:space="preserve"> rest. We train our bodies to death, we drown our brains in real and unreal news, we no longer know whether we are in delusion or reality. </w:t>
      </w:r>
      <w:r w:rsidR="008D724E">
        <w:rPr>
          <w:lang w:val="en-GB"/>
        </w:rPr>
        <w:t>Is</w:t>
      </w:r>
      <w:r w:rsidRPr="00D32A1D">
        <w:rPr>
          <w:lang w:val="en-GB"/>
        </w:rPr>
        <w:t xml:space="preserve"> each of us going through something like this? And can we share this subjective confusion, can we </w:t>
      </w:r>
      <w:r w:rsidR="008E0D1E">
        <w:rPr>
          <w:lang w:val="en-GB"/>
        </w:rPr>
        <w:t>“</w:t>
      </w:r>
      <w:r w:rsidRPr="00D32A1D">
        <w:rPr>
          <w:lang w:val="en-GB"/>
        </w:rPr>
        <w:t>clean it up</w:t>
      </w:r>
      <w:r w:rsidR="00A86E12">
        <w:rPr>
          <w:lang w:val="en-GB"/>
        </w:rPr>
        <w:t>”</w:t>
      </w:r>
      <w:r w:rsidRPr="00D32A1D">
        <w:rPr>
          <w:lang w:val="en-GB"/>
        </w:rPr>
        <w:t xml:space="preserve">? Together or alone?  </w:t>
      </w:r>
    </w:p>
    <w:p w14:paraId="01727D29" w14:textId="49A0D626" w:rsidR="003F1A47" w:rsidRDefault="00B40020">
      <w:pPr>
        <w:rPr>
          <w:lang w:val="en-GB"/>
        </w:rPr>
      </w:pPr>
      <w:r w:rsidRPr="00D32A1D">
        <w:rPr>
          <w:lang w:val="en-GB"/>
        </w:rPr>
        <w:t>In 2023, Miet Warlop set up the</w:t>
      </w:r>
      <w:r w:rsidR="00C91E7B" w:rsidRPr="00D32A1D">
        <w:rPr>
          <w:lang w:val="en-GB"/>
        </w:rPr>
        <w:t xml:space="preserve"> </w:t>
      </w:r>
      <w:r w:rsidR="00C91E7B">
        <w:rPr>
          <w:lang w:val="en-GB"/>
        </w:rPr>
        <w:t>participatory sculpture</w:t>
      </w:r>
      <w:r w:rsidR="00C91E7B" w:rsidRPr="00D32A1D">
        <w:rPr>
          <w:lang w:val="en-GB"/>
        </w:rPr>
        <w:t xml:space="preserve"> </w:t>
      </w:r>
      <w:r w:rsidR="001C3392" w:rsidRPr="00D32A1D">
        <w:rPr>
          <w:i/>
          <w:iCs/>
          <w:lang w:val="en-GB"/>
        </w:rPr>
        <w:t>CHANT FOR HOPE</w:t>
      </w:r>
      <w:r w:rsidR="001C3392" w:rsidRPr="00D32A1D">
        <w:rPr>
          <w:lang w:val="en-GB"/>
        </w:rPr>
        <w:t xml:space="preserve"> </w:t>
      </w:r>
      <w:r w:rsidRPr="00D32A1D">
        <w:rPr>
          <w:lang w:val="en-GB"/>
        </w:rPr>
        <w:t xml:space="preserve">in Bangladesh. Together with musician Micha </w:t>
      </w:r>
      <w:proofErr w:type="spellStart"/>
      <w:r w:rsidRPr="00D32A1D">
        <w:rPr>
          <w:lang w:val="en-GB"/>
        </w:rPr>
        <w:t>Volders</w:t>
      </w:r>
      <w:proofErr w:type="spellEnd"/>
      <w:r w:rsidRPr="00D32A1D">
        <w:rPr>
          <w:lang w:val="en-GB"/>
        </w:rPr>
        <w:t xml:space="preserve">, local performers made large plaster casts of simple words, exclamations, cheers </w:t>
      </w:r>
      <w:r w:rsidR="00426476">
        <w:rPr>
          <w:lang w:val="en-GB"/>
        </w:rPr>
        <w:t>–</w:t>
      </w:r>
      <w:r w:rsidRPr="00D32A1D">
        <w:rPr>
          <w:lang w:val="en-GB"/>
        </w:rPr>
        <w:t xml:space="preserve"> hey, you, never, will, </w:t>
      </w:r>
      <w:proofErr w:type="spellStart"/>
      <w:r w:rsidRPr="00D32A1D">
        <w:rPr>
          <w:lang w:val="en-GB"/>
        </w:rPr>
        <w:t>ssst</w:t>
      </w:r>
      <w:proofErr w:type="spellEnd"/>
      <w:r w:rsidRPr="00D32A1D">
        <w:rPr>
          <w:lang w:val="en-GB"/>
        </w:rPr>
        <w:t xml:space="preserve">, why, go, ... </w:t>
      </w:r>
      <w:r w:rsidR="00426476">
        <w:rPr>
          <w:lang w:val="en-GB"/>
        </w:rPr>
        <w:t>–</w:t>
      </w:r>
      <w:r w:rsidRPr="00D32A1D">
        <w:rPr>
          <w:lang w:val="en-GB"/>
        </w:rPr>
        <w:t xml:space="preserve"> as they sang and danced. Words bec</w:t>
      </w:r>
      <w:r w:rsidR="00BE3A42">
        <w:rPr>
          <w:lang w:val="en-GB"/>
        </w:rPr>
        <w:t>a</w:t>
      </w:r>
      <w:r w:rsidRPr="00D32A1D">
        <w:rPr>
          <w:lang w:val="en-GB"/>
        </w:rPr>
        <w:t>me hard matter, but they also crumble</w:t>
      </w:r>
      <w:r w:rsidR="001C14CB">
        <w:rPr>
          <w:lang w:val="en-GB"/>
        </w:rPr>
        <w:t>d</w:t>
      </w:r>
      <w:r w:rsidRPr="00D32A1D">
        <w:rPr>
          <w:lang w:val="en-GB"/>
        </w:rPr>
        <w:t>, they change</w:t>
      </w:r>
      <w:r w:rsidR="001C14CB">
        <w:rPr>
          <w:lang w:val="en-GB"/>
        </w:rPr>
        <w:t>d</w:t>
      </w:r>
      <w:r w:rsidRPr="00D32A1D">
        <w:rPr>
          <w:lang w:val="en-GB"/>
        </w:rPr>
        <w:t xml:space="preserve">, and the performers </w:t>
      </w:r>
      <w:r w:rsidR="00114C0B">
        <w:rPr>
          <w:lang w:val="en-GB"/>
        </w:rPr>
        <w:t>turned</w:t>
      </w:r>
      <w:r w:rsidRPr="00D32A1D">
        <w:rPr>
          <w:lang w:val="en-GB"/>
        </w:rPr>
        <w:t xml:space="preserve"> themselves into figures full of patches of plaster. Just as language is always changing, words take on a different meaning each time. Th</w:t>
      </w:r>
      <w:r w:rsidR="008C0EFD">
        <w:rPr>
          <w:lang w:val="en-GB"/>
        </w:rPr>
        <w:t>is</w:t>
      </w:r>
      <w:r w:rsidRPr="00D32A1D">
        <w:rPr>
          <w:lang w:val="en-GB"/>
        </w:rPr>
        <w:t xml:space="preserve"> relationship with matter, with a language that hardens but remains vulnerable, is what Miet Warlop is looking for in </w:t>
      </w:r>
      <w:r w:rsidR="003F05F2" w:rsidRPr="00460FBA">
        <w:rPr>
          <w:i/>
          <w:iCs/>
          <w:lang w:val="en-GB"/>
        </w:rPr>
        <w:t>INHALE DELIRIUM EXHALE</w:t>
      </w:r>
      <w:r w:rsidRPr="00D32A1D">
        <w:rPr>
          <w:lang w:val="en-GB"/>
        </w:rPr>
        <w:t xml:space="preserve">, together with her performers and to the beats </w:t>
      </w:r>
      <w:r w:rsidR="00A310BD">
        <w:rPr>
          <w:lang w:val="en-GB"/>
        </w:rPr>
        <w:t>by</w:t>
      </w:r>
      <w:r w:rsidRPr="00D32A1D">
        <w:rPr>
          <w:lang w:val="en-GB"/>
        </w:rPr>
        <w:t xml:space="preserve"> DEEWEE. </w:t>
      </w:r>
      <w:r w:rsidR="003A35CC">
        <w:rPr>
          <w:lang w:val="en-GB"/>
        </w:rPr>
        <w:t>F</w:t>
      </w:r>
      <w:r w:rsidR="001C3392">
        <w:rPr>
          <w:lang w:val="en-GB"/>
        </w:rPr>
        <w:t>abric</w:t>
      </w:r>
      <w:r w:rsidR="003A35CC">
        <w:rPr>
          <w:lang w:val="en-GB"/>
        </w:rPr>
        <w:t>ation</w:t>
      </w:r>
      <w:r w:rsidRPr="00D32A1D">
        <w:rPr>
          <w:lang w:val="en-GB"/>
        </w:rPr>
        <w:t>,</w:t>
      </w:r>
      <w:r w:rsidR="003B509D">
        <w:rPr>
          <w:lang w:val="en-GB"/>
        </w:rPr>
        <w:t xml:space="preserve"> in the literal sense</w:t>
      </w:r>
      <w:r w:rsidRPr="00D32A1D">
        <w:rPr>
          <w:lang w:val="en-GB"/>
        </w:rPr>
        <w:t>.</w:t>
      </w:r>
    </w:p>
    <w:p w14:paraId="4756A5B4" w14:textId="77777777" w:rsidR="003F05F2" w:rsidRDefault="003F05F2">
      <w:pPr>
        <w:rPr>
          <w:lang w:val="en-GB"/>
        </w:rPr>
      </w:pPr>
    </w:p>
    <w:p w14:paraId="55FBD8F9" w14:textId="13C508FA" w:rsidR="003F05F2" w:rsidRPr="003F05F2" w:rsidRDefault="003F05F2" w:rsidP="003F05F2">
      <w:pPr>
        <w:rPr>
          <w:lang w:val="en-US"/>
        </w:rPr>
      </w:pPr>
      <w:r w:rsidRPr="00460FBA">
        <w:rPr>
          <w:b/>
          <w:bCs/>
          <w:lang w:val="en-US"/>
        </w:rPr>
        <w:t>Klaas Tindemans</w:t>
      </w:r>
      <w:r w:rsidRPr="0038458E">
        <w:rPr>
          <w:lang w:val="en-US"/>
        </w:rPr>
        <w:t xml:space="preserve"> is a dramaturge, researcher and author. Until 2024, he worked at the Royal Institute for Theatre, Cinema and Sound (RITCS, Brussels) and the Vrije Universiteit Brussel (VUB). He worked for directors Ivo van Hove and Lies Pauwels, among others</w:t>
      </w:r>
      <w:r>
        <w:rPr>
          <w:lang w:val="en-US"/>
        </w:rPr>
        <w:t>.</w:t>
      </w:r>
      <w:r w:rsidRPr="0038458E">
        <w:rPr>
          <w:lang w:val="en-US"/>
        </w:rPr>
        <w:t xml:space="preserve"> </w:t>
      </w:r>
      <w:r>
        <w:rPr>
          <w:lang w:val="en-US"/>
        </w:rPr>
        <w:t>A</w:t>
      </w:r>
      <w:r w:rsidRPr="0038458E">
        <w:rPr>
          <w:lang w:val="en-US"/>
        </w:rPr>
        <w:t>s a playwright he wrote</w:t>
      </w:r>
      <w:r w:rsidRPr="003F05F2">
        <w:rPr>
          <w:i/>
          <w:iCs/>
          <w:lang w:val="en-US"/>
        </w:rPr>
        <w:t xml:space="preserve"> Bulger</w:t>
      </w:r>
      <w:r w:rsidRPr="0038458E">
        <w:rPr>
          <w:lang w:val="en-US"/>
        </w:rPr>
        <w:t xml:space="preserve"> (2006, awarded at the </w:t>
      </w:r>
      <w:proofErr w:type="spellStart"/>
      <w:r>
        <w:rPr>
          <w:lang w:val="en-US"/>
        </w:rPr>
        <w:t>Theatertreffen</w:t>
      </w:r>
      <w:proofErr w:type="spellEnd"/>
      <w:r>
        <w:rPr>
          <w:lang w:val="en-US"/>
        </w:rPr>
        <w:t xml:space="preserve"> Berlin in </w:t>
      </w:r>
      <w:r w:rsidRPr="0038458E">
        <w:rPr>
          <w:lang w:val="en-US"/>
        </w:rPr>
        <w:t xml:space="preserve">2008) and </w:t>
      </w:r>
      <w:proofErr w:type="spellStart"/>
      <w:r w:rsidRPr="003F05F2">
        <w:rPr>
          <w:i/>
          <w:iCs/>
          <w:lang w:val="en-US"/>
        </w:rPr>
        <w:t>Sleutelveld</w:t>
      </w:r>
      <w:proofErr w:type="spellEnd"/>
      <w:r w:rsidRPr="0038458E">
        <w:rPr>
          <w:lang w:val="en-US"/>
        </w:rPr>
        <w:t xml:space="preserve"> </w:t>
      </w:r>
      <w:r w:rsidR="00460FBA">
        <w:rPr>
          <w:lang w:val="en-US"/>
        </w:rPr>
        <w:t xml:space="preserve">(2009) </w:t>
      </w:r>
      <w:r w:rsidRPr="0038458E">
        <w:rPr>
          <w:lang w:val="en-US"/>
        </w:rPr>
        <w:t xml:space="preserve">and published the collection of essays </w:t>
      </w:r>
      <w:r w:rsidRPr="0038458E">
        <w:rPr>
          <w:i/>
          <w:iCs/>
          <w:lang w:val="en-US"/>
        </w:rPr>
        <w:t xml:space="preserve">The Dramatic Society. Essays on Contemporary Performance and Political </w:t>
      </w:r>
      <w:r w:rsidRPr="003F05F2">
        <w:rPr>
          <w:i/>
          <w:iCs/>
          <w:lang w:val="en-US"/>
        </w:rPr>
        <w:t>Theory</w:t>
      </w:r>
      <w:r w:rsidRPr="003F05F2">
        <w:rPr>
          <w:lang w:val="en-US"/>
        </w:rPr>
        <w:t xml:space="preserve"> </w:t>
      </w:r>
      <w:r w:rsidR="00460FBA">
        <w:rPr>
          <w:lang w:val="en-US"/>
        </w:rPr>
        <w:t>(</w:t>
      </w:r>
      <w:r w:rsidRPr="0038458E">
        <w:rPr>
          <w:lang w:val="en-US"/>
        </w:rPr>
        <w:t>Routledge</w:t>
      </w:r>
      <w:r w:rsidR="00460FBA">
        <w:rPr>
          <w:lang w:val="en-US"/>
        </w:rPr>
        <w:t>,</w:t>
      </w:r>
      <w:r w:rsidRPr="003F05F2">
        <w:rPr>
          <w:lang w:val="en-US"/>
        </w:rPr>
        <w:t>2023</w:t>
      </w:r>
      <w:r w:rsidR="00460FBA">
        <w:rPr>
          <w:lang w:val="en-US"/>
        </w:rPr>
        <w:t>)</w:t>
      </w:r>
      <w:r w:rsidRPr="003F05F2">
        <w:rPr>
          <w:lang w:val="en-US"/>
        </w:rPr>
        <w:t>.</w:t>
      </w:r>
    </w:p>
    <w:p w14:paraId="593966E6" w14:textId="77777777" w:rsidR="003F05F2" w:rsidRDefault="003F05F2">
      <w:pPr>
        <w:rPr>
          <w:lang w:val="en-GB"/>
        </w:rPr>
      </w:pPr>
    </w:p>
    <w:p w14:paraId="52B1DAA5" w14:textId="77777777" w:rsidR="003F05F2" w:rsidRDefault="003F05F2">
      <w:pPr>
        <w:rPr>
          <w:lang w:val="en-GB"/>
        </w:rPr>
      </w:pPr>
    </w:p>
    <w:p w14:paraId="1983355F" w14:textId="77777777" w:rsidR="003F05F2" w:rsidRPr="00D32A1D" w:rsidRDefault="003F05F2">
      <w:pPr>
        <w:rPr>
          <w:lang w:val="en-GB"/>
        </w:rPr>
      </w:pPr>
    </w:p>
    <w:sectPr w:rsidR="003F05F2" w:rsidRPr="00D32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20"/>
    <w:rsid w:val="0000316A"/>
    <w:rsid w:val="00024544"/>
    <w:rsid w:val="000277BB"/>
    <w:rsid w:val="0004325E"/>
    <w:rsid w:val="0004718E"/>
    <w:rsid w:val="00114C0B"/>
    <w:rsid w:val="0011709A"/>
    <w:rsid w:val="001A644D"/>
    <w:rsid w:val="001B458E"/>
    <w:rsid w:val="001C14CB"/>
    <w:rsid w:val="001C3392"/>
    <w:rsid w:val="001E1FAD"/>
    <w:rsid w:val="001F2889"/>
    <w:rsid w:val="0022152D"/>
    <w:rsid w:val="00296C78"/>
    <w:rsid w:val="002A5A6F"/>
    <w:rsid w:val="003A0C76"/>
    <w:rsid w:val="003A117C"/>
    <w:rsid w:val="003A35CC"/>
    <w:rsid w:val="003B509D"/>
    <w:rsid w:val="003B5876"/>
    <w:rsid w:val="003C4326"/>
    <w:rsid w:val="003E0EEA"/>
    <w:rsid w:val="003F05F2"/>
    <w:rsid w:val="003F1A47"/>
    <w:rsid w:val="00415B8A"/>
    <w:rsid w:val="00426476"/>
    <w:rsid w:val="0043053F"/>
    <w:rsid w:val="004351BC"/>
    <w:rsid w:val="00460FBA"/>
    <w:rsid w:val="004815C0"/>
    <w:rsid w:val="004A5900"/>
    <w:rsid w:val="004B1AA3"/>
    <w:rsid w:val="00511C2A"/>
    <w:rsid w:val="00516855"/>
    <w:rsid w:val="00521850"/>
    <w:rsid w:val="00521F0A"/>
    <w:rsid w:val="00531A6F"/>
    <w:rsid w:val="00550EF0"/>
    <w:rsid w:val="00571065"/>
    <w:rsid w:val="00584C91"/>
    <w:rsid w:val="005930F0"/>
    <w:rsid w:val="005F0CD0"/>
    <w:rsid w:val="005F22BE"/>
    <w:rsid w:val="00614C2B"/>
    <w:rsid w:val="00666B04"/>
    <w:rsid w:val="00724F97"/>
    <w:rsid w:val="007510D3"/>
    <w:rsid w:val="007C78C6"/>
    <w:rsid w:val="007E7DB7"/>
    <w:rsid w:val="00855DD7"/>
    <w:rsid w:val="008B2A1A"/>
    <w:rsid w:val="008C0EFD"/>
    <w:rsid w:val="008D724E"/>
    <w:rsid w:val="008E0D1E"/>
    <w:rsid w:val="008F2F44"/>
    <w:rsid w:val="00911D4E"/>
    <w:rsid w:val="00975B33"/>
    <w:rsid w:val="00984BA5"/>
    <w:rsid w:val="009B07D9"/>
    <w:rsid w:val="009F7AEC"/>
    <w:rsid w:val="00A0680A"/>
    <w:rsid w:val="00A073AD"/>
    <w:rsid w:val="00A15771"/>
    <w:rsid w:val="00A310BD"/>
    <w:rsid w:val="00A41B41"/>
    <w:rsid w:val="00A60BCB"/>
    <w:rsid w:val="00A86E12"/>
    <w:rsid w:val="00AB715F"/>
    <w:rsid w:val="00AC2F34"/>
    <w:rsid w:val="00AE7CFE"/>
    <w:rsid w:val="00AF64CC"/>
    <w:rsid w:val="00B044FC"/>
    <w:rsid w:val="00B35D0B"/>
    <w:rsid w:val="00B40020"/>
    <w:rsid w:val="00BC4582"/>
    <w:rsid w:val="00BE0EA6"/>
    <w:rsid w:val="00BE3A42"/>
    <w:rsid w:val="00BE6D2A"/>
    <w:rsid w:val="00C01ACB"/>
    <w:rsid w:val="00C136EC"/>
    <w:rsid w:val="00C91E7B"/>
    <w:rsid w:val="00CC0988"/>
    <w:rsid w:val="00CF148C"/>
    <w:rsid w:val="00D04667"/>
    <w:rsid w:val="00D139DA"/>
    <w:rsid w:val="00D32A1D"/>
    <w:rsid w:val="00D5379B"/>
    <w:rsid w:val="00D6092C"/>
    <w:rsid w:val="00E150E8"/>
    <w:rsid w:val="00E3008B"/>
    <w:rsid w:val="00E43738"/>
    <w:rsid w:val="00E60E8B"/>
    <w:rsid w:val="00E651B1"/>
    <w:rsid w:val="00E66CF2"/>
    <w:rsid w:val="00E85E7A"/>
    <w:rsid w:val="00EC15D8"/>
    <w:rsid w:val="00EC2FEE"/>
    <w:rsid w:val="00ED696B"/>
    <w:rsid w:val="00F0526C"/>
    <w:rsid w:val="00F37447"/>
    <w:rsid w:val="00F4561D"/>
    <w:rsid w:val="00F46E0B"/>
    <w:rsid w:val="00F616FC"/>
    <w:rsid w:val="00F70AF6"/>
    <w:rsid w:val="00F90D5A"/>
    <w:rsid w:val="00FD2A50"/>
    <w:rsid w:val="00FF1556"/>
  </w:rsids>
  <m:mathPr>
    <m:mathFont m:val="Cambria Math"/>
    <m:brkBin m:val="before"/>
    <m:brkBinSub m:val="--"/>
    <m:smallFrac m:val="0"/>
    <m:dispDef/>
    <m:lMargin m:val="0"/>
    <m:rMargin m:val="0"/>
    <m:defJc m:val="centerGroup"/>
    <m:wrapIndent m:val="1440"/>
    <m:intLim m:val="subSup"/>
    <m:naryLim m:val="undOvr"/>
  </m:mathPr>
  <w:themeFontLang w:val="nl-B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9D80"/>
  <w15:chartTrackingRefBased/>
  <w15:docId w15:val="{4E19A4A5-3393-4D10-BCC2-4FAA98B1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148C"/>
    <w:pPr>
      <w:keepNext/>
      <w:keepLines/>
      <w:spacing w:before="360" w:after="80"/>
      <w:outlineLvl w:val="0"/>
    </w:pPr>
    <w:rPr>
      <w:rFonts w:asciiTheme="majorHAnsi" w:eastAsiaTheme="majorEastAsia" w:hAnsiTheme="majorHAnsi" w:cstheme="majorBidi"/>
      <w:b/>
      <w:bCs/>
      <w:sz w:val="36"/>
      <w:szCs w:val="36"/>
      <w:lang w:val="en-US"/>
    </w:rPr>
  </w:style>
  <w:style w:type="paragraph" w:styleId="Kop2">
    <w:name w:val="heading 2"/>
    <w:basedOn w:val="Standaard"/>
    <w:next w:val="Standaard"/>
    <w:link w:val="Kop2Char"/>
    <w:uiPriority w:val="9"/>
    <w:semiHidden/>
    <w:unhideWhenUsed/>
    <w:qFormat/>
    <w:rsid w:val="00B40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00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00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00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00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00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00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00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148C"/>
    <w:rPr>
      <w:rFonts w:asciiTheme="majorHAnsi" w:eastAsiaTheme="majorEastAsia" w:hAnsiTheme="majorHAnsi" w:cstheme="majorBidi"/>
      <w:b/>
      <w:bCs/>
      <w:sz w:val="36"/>
      <w:szCs w:val="36"/>
      <w:lang w:val="en-US"/>
    </w:rPr>
  </w:style>
  <w:style w:type="character" w:customStyle="1" w:styleId="Kop2Char">
    <w:name w:val="Kop 2 Char"/>
    <w:basedOn w:val="Standaardalinea-lettertype"/>
    <w:link w:val="Kop2"/>
    <w:uiPriority w:val="9"/>
    <w:semiHidden/>
    <w:rsid w:val="00B400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00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00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00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00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00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00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0020"/>
    <w:rPr>
      <w:rFonts w:eastAsiaTheme="majorEastAsia" w:cstheme="majorBidi"/>
      <w:color w:val="272727" w:themeColor="text1" w:themeTint="D8"/>
    </w:rPr>
  </w:style>
  <w:style w:type="paragraph" w:styleId="Titel">
    <w:name w:val="Title"/>
    <w:basedOn w:val="Standaard"/>
    <w:next w:val="Standaard"/>
    <w:link w:val="TitelChar"/>
    <w:uiPriority w:val="10"/>
    <w:qFormat/>
    <w:rsid w:val="00B40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00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00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00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00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0020"/>
    <w:rPr>
      <w:i/>
      <w:iCs/>
      <w:color w:val="404040" w:themeColor="text1" w:themeTint="BF"/>
    </w:rPr>
  </w:style>
  <w:style w:type="paragraph" w:styleId="Lijstalinea">
    <w:name w:val="List Paragraph"/>
    <w:basedOn w:val="Standaard"/>
    <w:uiPriority w:val="34"/>
    <w:qFormat/>
    <w:rsid w:val="00B40020"/>
    <w:pPr>
      <w:ind w:left="720"/>
      <w:contextualSpacing/>
    </w:pPr>
  </w:style>
  <w:style w:type="character" w:styleId="Intensievebenadrukking">
    <w:name w:val="Intense Emphasis"/>
    <w:basedOn w:val="Standaardalinea-lettertype"/>
    <w:uiPriority w:val="21"/>
    <w:qFormat/>
    <w:rsid w:val="00B40020"/>
    <w:rPr>
      <w:i/>
      <w:iCs/>
      <w:color w:val="0F4761" w:themeColor="accent1" w:themeShade="BF"/>
    </w:rPr>
  </w:style>
  <w:style w:type="paragraph" w:styleId="Duidelijkcitaat">
    <w:name w:val="Intense Quote"/>
    <w:basedOn w:val="Standaard"/>
    <w:next w:val="Standaard"/>
    <w:link w:val="DuidelijkcitaatChar"/>
    <w:uiPriority w:val="30"/>
    <w:qFormat/>
    <w:rsid w:val="00B40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0020"/>
    <w:rPr>
      <w:i/>
      <w:iCs/>
      <w:color w:val="0F4761" w:themeColor="accent1" w:themeShade="BF"/>
    </w:rPr>
  </w:style>
  <w:style w:type="character" w:styleId="Intensieveverwijzing">
    <w:name w:val="Intense Reference"/>
    <w:basedOn w:val="Standaardalinea-lettertype"/>
    <w:uiPriority w:val="32"/>
    <w:qFormat/>
    <w:rsid w:val="00B40020"/>
    <w:rPr>
      <w:b/>
      <w:bCs/>
      <w:smallCaps/>
      <w:color w:val="0F4761" w:themeColor="accent1" w:themeShade="BF"/>
      <w:spacing w:val="5"/>
    </w:rPr>
  </w:style>
  <w:style w:type="paragraph" w:styleId="Revisie">
    <w:name w:val="Revision"/>
    <w:hidden/>
    <w:uiPriority w:val="99"/>
    <w:semiHidden/>
    <w:rsid w:val="00C91E7B"/>
    <w:pPr>
      <w:spacing w:after="0" w:line="240" w:lineRule="auto"/>
    </w:pPr>
  </w:style>
  <w:style w:type="character" w:styleId="Verwijzingopmerking">
    <w:name w:val="annotation reference"/>
    <w:basedOn w:val="Standaardalinea-lettertype"/>
    <w:uiPriority w:val="99"/>
    <w:semiHidden/>
    <w:unhideWhenUsed/>
    <w:rsid w:val="003F05F2"/>
    <w:rPr>
      <w:sz w:val="16"/>
      <w:szCs w:val="16"/>
    </w:rPr>
  </w:style>
  <w:style w:type="paragraph" w:styleId="Tekstopmerking">
    <w:name w:val="annotation text"/>
    <w:basedOn w:val="Standaard"/>
    <w:link w:val="TekstopmerkingChar"/>
    <w:uiPriority w:val="99"/>
    <w:unhideWhenUsed/>
    <w:rsid w:val="003F05F2"/>
    <w:pPr>
      <w:spacing w:line="240" w:lineRule="auto"/>
    </w:pPr>
    <w:rPr>
      <w:sz w:val="20"/>
      <w:szCs w:val="20"/>
    </w:rPr>
  </w:style>
  <w:style w:type="character" w:customStyle="1" w:styleId="TekstopmerkingChar">
    <w:name w:val="Tekst opmerking Char"/>
    <w:basedOn w:val="Standaardalinea-lettertype"/>
    <w:link w:val="Tekstopmerking"/>
    <w:uiPriority w:val="99"/>
    <w:rsid w:val="003F05F2"/>
    <w:rPr>
      <w:sz w:val="20"/>
      <w:szCs w:val="20"/>
    </w:rPr>
  </w:style>
  <w:style w:type="paragraph" w:styleId="Onderwerpvanopmerking">
    <w:name w:val="annotation subject"/>
    <w:basedOn w:val="Tekstopmerking"/>
    <w:next w:val="Tekstopmerking"/>
    <w:link w:val="OnderwerpvanopmerkingChar"/>
    <w:uiPriority w:val="99"/>
    <w:semiHidden/>
    <w:unhideWhenUsed/>
    <w:rsid w:val="003F05F2"/>
    <w:rPr>
      <w:b/>
      <w:bCs/>
    </w:rPr>
  </w:style>
  <w:style w:type="character" w:customStyle="1" w:styleId="OnderwerpvanopmerkingChar">
    <w:name w:val="Onderwerp van opmerking Char"/>
    <w:basedOn w:val="TekstopmerkingChar"/>
    <w:link w:val="Onderwerpvanopmerking"/>
    <w:uiPriority w:val="99"/>
    <w:semiHidden/>
    <w:rsid w:val="003F05F2"/>
    <w:rPr>
      <w:b/>
      <w:bCs/>
      <w:sz w:val="20"/>
      <w:szCs w:val="20"/>
    </w:rPr>
  </w:style>
  <w:style w:type="character" w:styleId="Hyperlink">
    <w:name w:val="Hyperlink"/>
    <w:basedOn w:val="Standaardalinea-lettertype"/>
    <w:uiPriority w:val="99"/>
    <w:unhideWhenUsed/>
    <w:rsid w:val="003F05F2"/>
    <w:rPr>
      <w:color w:val="467886" w:themeColor="hyperlink"/>
      <w:u w:val="single"/>
    </w:rPr>
  </w:style>
  <w:style w:type="character" w:styleId="Onopgelostemelding">
    <w:name w:val="Unresolved Mention"/>
    <w:basedOn w:val="Standaardalinea-lettertype"/>
    <w:uiPriority w:val="99"/>
    <w:semiHidden/>
    <w:unhideWhenUsed/>
    <w:rsid w:val="003F0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25"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7B77A7-287D-468A-B686-A5095656587A}">
  <we:reference id="wa200005826" version="1.8.0.0" store="nl-BE"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32005B42000E4985BDADD515DC8CBE" ma:contentTypeVersion="14" ma:contentTypeDescription="Ein neues Dokument erstellen." ma:contentTypeScope="" ma:versionID="75e9e7f352eb53af91a032b89000b91f">
  <xsd:schema xmlns:xsd="http://www.w3.org/2001/XMLSchema" xmlns:xs="http://www.w3.org/2001/XMLSchema" xmlns:p="http://schemas.microsoft.com/office/2006/metadata/properties" xmlns:ns2="9aa41a6c-3ec9-491f-9f08-04b002dbddba" xmlns:ns3="aa9cb247-1a1c-4454-872a-785e83e3608c" targetNamespace="http://schemas.microsoft.com/office/2006/metadata/properties" ma:root="true" ma:fieldsID="20cb2fa00cb9d1e7d2910889065841e1" ns2:_="" ns3:_="">
    <xsd:import namespace="9aa41a6c-3ec9-491f-9f08-04b002dbddba"/>
    <xsd:import namespace="aa9cb247-1a1c-4454-872a-785e83e360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1a6c-3ec9-491f-9f08-04b002db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c4b1588-ae5a-416c-bc9f-5f9a0c9b0e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9cb247-1a1c-4454-872a-785e83e360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2ecc4d-3f2b-4e3a-af2a-3870c230783f}" ma:internalName="TaxCatchAll" ma:showField="CatchAllData" ma:web="aa9cb247-1a1c-4454-872a-785e83e36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9cb247-1a1c-4454-872a-785e83e3608c" xsi:nil="true"/>
    <lcf76f155ced4ddcb4097134ff3c332f xmlns="9aa41a6c-3ec9-491f-9f08-04b002dbdd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FA38C-29EB-4B61-9B39-B9722903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41a6c-3ec9-491f-9f08-04b002dbddba"/>
    <ds:schemaRef ds:uri="aa9cb247-1a1c-4454-872a-785e83e36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10EBD-939D-4FED-A1ED-89A239D8D82B}">
  <ds:schemaRefs>
    <ds:schemaRef ds:uri="http://schemas.microsoft.com/office/2006/metadata/properties"/>
    <ds:schemaRef ds:uri="http://schemas.microsoft.com/office/infopath/2007/PartnerControls"/>
    <ds:schemaRef ds:uri="aa9cb247-1a1c-4454-872a-785e83e3608c"/>
    <ds:schemaRef ds:uri="9aa41a6c-3ec9-491f-9f08-04b002dbddba"/>
  </ds:schemaRefs>
</ds:datastoreItem>
</file>

<file path=customXml/itemProps3.xml><?xml version="1.0" encoding="utf-8"?>
<ds:datastoreItem xmlns:ds="http://schemas.openxmlformats.org/officeDocument/2006/customXml" ds:itemID="{4F1B8FB8-7A81-4337-BA92-3EFA2F24D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867</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Tindemans</dc:creator>
  <cp:keywords/>
  <dc:description/>
  <cp:lastModifiedBy>Zoe</cp:lastModifiedBy>
  <cp:revision>4</cp:revision>
  <dcterms:created xsi:type="dcterms:W3CDTF">2025-04-08T09:34:00Z</dcterms:created>
  <dcterms:modified xsi:type="dcterms:W3CDTF">2025-04-14T08:29:00Z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0x010100B632005B42000E4985BDADD515DC8CBE</vt:lpwstr>
  </property>
</Properties>
</file>