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BAF6" w14:textId="702B7199" w:rsidR="00832350" w:rsidRPr="00832350" w:rsidRDefault="00832350" w:rsidP="00832350"/>
    <w:p w14:paraId="0E064821" w14:textId="71362441" w:rsidR="00CC06DB" w:rsidRDefault="00CC06DB" w:rsidP="00CC06DB">
      <w:pPr>
        <w:outlineLvl w:val="1"/>
        <w:rPr>
          <w:rFonts w:ascii="Courier" w:eastAsia="Times New Roman" w:hAnsi="Courier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Courier" w:eastAsia="Times New Roman" w:hAnsi="Courier" w:cs="Times New Roman"/>
          <w:b/>
          <w:bCs/>
          <w:noProof/>
          <w:kern w:val="0"/>
          <w:sz w:val="36"/>
          <w:szCs w:val="36"/>
        </w:rPr>
        <w:drawing>
          <wp:inline distT="0" distB="0" distL="0" distR="0" wp14:anchorId="6BF50E3D" wp14:editId="33303A5D">
            <wp:extent cx="1851861" cy="1143000"/>
            <wp:effectExtent l="0" t="0" r="2540" b="0"/>
            <wp:docPr id="1563082777" name="Picture 1" descr="Afbeelding met schets, Lettertype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082777" name="Picture 1" descr="Afbeelding met schets, Lettertype, tekening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732" cy="114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9C05B" w14:textId="77777777" w:rsidR="00CC06DB" w:rsidRPr="00673F76" w:rsidRDefault="00CC06DB" w:rsidP="00CC06DB">
      <w:pPr>
        <w:outlineLvl w:val="1"/>
        <w:rPr>
          <w:rFonts w:ascii="Courier" w:eastAsia="Times New Roman" w:hAnsi="Courier" w:cs="Times New Roman"/>
          <w:b/>
          <w:bCs/>
          <w:kern w:val="0"/>
          <w:sz w:val="36"/>
          <w:szCs w:val="36"/>
          <w14:ligatures w14:val="none"/>
        </w:rPr>
      </w:pPr>
      <w:r w:rsidRPr="00673F76">
        <w:rPr>
          <w:rFonts w:ascii="Courier" w:eastAsia="Times New Roman" w:hAnsi="Courier" w:cs="Times New Roman"/>
          <w:b/>
          <w:bCs/>
          <w:kern w:val="0"/>
          <w:sz w:val="36"/>
          <w:szCs w:val="36"/>
          <w14:ligatures w14:val="none"/>
        </w:rPr>
        <w:t>EXIT ABOVE</w:t>
      </w:r>
    </w:p>
    <w:p w14:paraId="6B251688" w14:textId="77777777" w:rsidR="00CC06DB" w:rsidRPr="00555028" w:rsidRDefault="00CC06DB" w:rsidP="00CC06DB">
      <w:pPr>
        <w:spacing w:line="240" w:lineRule="atLeast"/>
        <w:outlineLvl w:val="2"/>
        <w:rPr>
          <w:rFonts w:ascii="Courier" w:eastAsia="Times New Roman" w:hAnsi="Courier" w:cs="Times New Roman"/>
          <w:b/>
          <w:bCs/>
          <w:kern w:val="0"/>
          <w:sz w:val="26"/>
          <w:szCs w:val="28"/>
          <w14:ligatures w14:val="none"/>
        </w:rPr>
      </w:pPr>
      <w:proofErr w:type="spellStart"/>
      <w:r w:rsidRPr="00555028">
        <w:rPr>
          <w:rFonts w:ascii="Courier" w:eastAsia="Times New Roman" w:hAnsi="Courier" w:cs="Times New Roman"/>
          <w:b/>
          <w:bCs/>
          <w:kern w:val="0"/>
          <w:sz w:val="26"/>
          <w:szCs w:val="28"/>
          <w14:ligatures w14:val="none"/>
        </w:rPr>
        <w:t>after</w:t>
      </w:r>
      <w:proofErr w:type="spellEnd"/>
      <w:r w:rsidRPr="00555028">
        <w:rPr>
          <w:rFonts w:ascii="Courier" w:eastAsia="Times New Roman" w:hAnsi="Courier" w:cs="Times New Roman"/>
          <w:b/>
          <w:bCs/>
          <w:kern w:val="0"/>
          <w:sz w:val="26"/>
          <w:szCs w:val="28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b/>
          <w:bCs/>
          <w:kern w:val="0"/>
          <w:sz w:val="26"/>
          <w:szCs w:val="28"/>
          <w14:ligatures w14:val="none"/>
        </w:rPr>
        <w:t>the</w:t>
      </w:r>
      <w:proofErr w:type="spellEnd"/>
      <w:r w:rsidRPr="00555028">
        <w:rPr>
          <w:rFonts w:ascii="Courier" w:eastAsia="Times New Roman" w:hAnsi="Courier" w:cs="Times New Roman"/>
          <w:b/>
          <w:bCs/>
          <w:kern w:val="0"/>
          <w:sz w:val="26"/>
          <w:szCs w:val="28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b/>
          <w:bCs/>
          <w:kern w:val="0"/>
          <w:sz w:val="26"/>
          <w:szCs w:val="28"/>
          <w14:ligatures w14:val="none"/>
        </w:rPr>
        <w:t>tempest</w:t>
      </w:r>
      <w:proofErr w:type="spellEnd"/>
      <w:r w:rsidRPr="00555028">
        <w:rPr>
          <w:rFonts w:ascii="Courier" w:eastAsia="Times New Roman" w:hAnsi="Courier" w:cs="Times New Roman"/>
          <w:b/>
          <w:bCs/>
          <w:kern w:val="0"/>
          <w:sz w:val="26"/>
          <w:szCs w:val="28"/>
          <w14:ligatures w14:val="none"/>
        </w:rPr>
        <w:t xml:space="preserve"> / </w:t>
      </w:r>
      <w:proofErr w:type="spellStart"/>
      <w:r w:rsidRPr="00555028">
        <w:rPr>
          <w:rFonts w:ascii="Courier" w:eastAsia="Times New Roman" w:hAnsi="Courier" w:cs="Times New Roman"/>
          <w:b/>
          <w:bCs/>
          <w:kern w:val="0"/>
          <w:sz w:val="26"/>
          <w:szCs w:val="28"/>
          <w14:ligatures w14:val="none"/>
        </w:rPr>
        <w:t>d'après</w:t>
      </w:r>
      <w:proofErr w:type="spellEnd"/>
      <w:r w:rsidRPr="00555028">
        <w:rPr>
          <w:rFonts w:ascii="Courier" w:eastAsia="Times New Roman" w:hAnsi="Courier" w:cs="Times New Roman"/>
          <w:b/>
          <w:bCs/>
          <w:kern w:val="0"/>
          <w:sz w:val="26"/>
          <w:szCs w:val="28"/>
          <w14:ligatures w14:val="none"/>
        </w:rPr>
        <w:t xml:space="preserve"> la </w:t>
      </w:r>
      <w:proofErr w:type="spellStart"/>
      <w:r w:rsidRPr="00555028">
        <w:rPr>
          <w:rFonts w:ascii="Courier" w:eastAsia="Times New Roman" w:hAnsi="Courier" w:cs="Times New Roman"/>
          <w:b/>
          <w:bCs/>
          <w:kern w:val="0"/>
          <w:sz w:val="26"/>
          <w:szCs w:val="28"/>
          <w14:ligatures w14:val="none"/>
        </w:rPr>
        <w:t>tempête</w:t>
      </w:r>
      <w:proofErr w:type="spellEnd"/>
      <w:r w:rsidRPr="00555028">
        <w:rPr>
          <w:rFonts w:ascii="Courier" w:eastAsia="Times New Roman" w:hAnsi="Courier" w:cs="Times New Roman"/>
          <w:b/>
          <w:bCs/>
          <w:kern w:val="0"/>
          <w:sz w:val="26"/>
          <w:szCs w:val="28"/>
          <w14:ligatures w14:val="none"/>
        </w:rPr>
        <w:t xml:space="preserve"> / naar de storm</w:t>
      </w:r>
    </w:p>
    <w:p w14:paraId="08DE5772" w14:textId="77777777" w:rsidR="00CC06DB" w:rsidRPr="00555028" w:rsidRDefault="00CC06DB" w:rsidP="00CC06DB">
      <w:pPr>
        <w:spacing w:line="240" w:lineRule="atLeast"/>
        <w:outlineLvl w:val="2"/>
        <w:rPr>
          <w:rFonts w:ascii="Courier" w:eastAsia="Times New Roman" w:hAnsi="Courier" w:cs="Times New Roman"/>
          <w:b/>
          <w:bCs/>
          <w:kern w:val="0"/>
          <w:sz w:val="26"/>
          <w:szCs w:val="28"/>
          <w14:ligatures w14:val="none"/>
        </w:rPr>
      </w:pPr>
    </w:p>
    <w:p w14:paraId="54CD6397" w14:textId="77777777" w:rsidR="00CC06DB" w:rsidRPr="00555028" w:rsidRDefault="00CC06DB" w:rsidP="00CC06DB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:sz w:val="26"/>
          <w:szCs w:val="28"/>
          <w14:ligatures w14:val="none"/>
        </w:rPr>
      </w:pPr>
      <w:r w:rsidRPr="00555028">
        <w:rPr>
          <w:rFonts w:ascii="Courier" w:eastAsia="Times New Roman" w:hAnsi="Courier" w:cs="Times New Roman"/>
          <w:b/>
          <w:bCs/>
          <w:color w:val="242D27"/>
          <w:kern w:val="0"/>
          <w:sz w:val="26"/>
          <w:szCs w:val="28"/>
          <w14:ligatures w14:val="none"/>
        </w:rPr>
        <w:t xml:space="preserve">Anne Teresa De </w:t>
      </w:r>
      <w:proofErr w:type="spellStart"/>
      <w:r w:rsidRPr="00555028">
        <w:rPr>
          <w:rFonts w:ascii="Courier" w:eastAsia="Times New Roman" w:hAnsi="Courier" w:cs="Times New Roman"/>
          <w:b/>
          <w:bCs/>
          <w:color w:val="242D27"/>
          <w:kern w:val="0"/>
          <w:sz w:val="26"/>
          <w:szCs w:val="28"/>
          <w14:ligatures w14:val="none"/>
        </w:rPr>
        <w:t>Keersmaeker</w:t>
      </w:r>
      <w:proofErr w:type="spellEnd"/>
      <w:r w:rsidRPr="00555028">
        <w:rPr>
          <w:rFonts w:ascii="Courier" w:eastAsia="Times New Roman" w:hAnsi="Courier" w:cs="Times New Roman"/>
          <w:b/>
          <w:bCs/>
          <w:color w:val="242D27"/>
          <w:kern w:val="0"/>
          <w:sz w:val="26"/>
          <w:szCs w:val="28"/>
          <w14:ligatures w14:val="none"/>
        </w:rPr>
        <w:t xml:space="preserve">, </w:t>
      </w:r>
      <w:proofErr w:type="spellStart"/>
      <w:r w:rsidRPr="00555028">
        <w:rPr>
          <w:rFonts w:ascii="Courier" w:eastAsia="Times New Roman" w:hAnsi="Courier" w:cs="Times New Roman"/>
          <w:b/>
          <w:bCs/>
          <w:color w:val="242D27"/>
          <w:kern w:val="0"/>
          <w:sz w:val="26"/>
          <w:szCs w:val="28"/>
          <w14:ligatures w14:val="none"/>
        </w:rPr>
        <w:t>Meskerem</w:t>
      </w:r>
      <w:proofErr w:type="spellEnd"/>
      <w:r w:rsidRPr="00555028">
        <w:rPr>
          <w:rFonts w:ascii="Courier" w:eastAsia="Times New Roman" w:hAnsi="Courier" w:cs="Times New Roman"/>
          <w:b/>
          <w:bCs/>
          <w:color w:val="242D27"/>
          <w:kern w:val="0"/>
          <w:sz w:val="26"/>
          <w:szCs w:val="28"/>
          <w14:ligatures w14:val="none"/>
        </w:rPr>
        <w:t xml:space="preserve"> Mees, Jean-Marie Aerts, Carlos </w:t>
      </w:r>
      <w:proofErr w:type="spellStart"/>
      <w:r w:rsidRPr="00555028">
        <w:rPr>
          <w:rFonts w:ascii="Courier" w:eastAsia="Times New Roman" w:hAnsi="Courier" w:cs="Times New Roman"/>
          <w:b/>
          <w:bCs/>
          <w:color w:val="242D27"/>
          <w:kern w:val="0"/>
          <w:sz w:val="26"/>
          <w:szCs w:val="28"/>
          <w14:ligatures w14:val="none"/>
        </w:rPr>
        <w:t>Garbin</w:t>
      </w:r>
      <w:proofErr w:type="spellEnd"/>
      <w:r w:rsidRPr="00555028">
        <w:rPr>
          <w:rFonts w:ascii="Courier" w:eastAsia="Times New Roman" w:hAnsi="Courier" w:cs="Times New Roman"/>
          <w:b/>
          <w:bCs/>
          <w:color w:val="242D27"/>
          <w:kern w:val="0"/>
          <w:sz w:val="26"/>
          <w:szCs w:val="28"/>
          <w14:ligatures w14:val="none"/>
        </w:rPr>
        <w:t xml:space="preserve"> / </w:t>
      </w:r>
      <w:proofErr w:type="spellStart"/>
      <w:r w:rsidRPr="00555028">
        <w:rPr>
          <w:rFonts w:ascii="Courier" w:eastAsia="Times New Roman" w:hAnsi="Courier" w:cs="Times New Roman"/>
          <w:b/>
          <w:bCs/>
          <w:color w:val="242D27"/>
          <w:kern w:val="0"/>
          <w:sz w:val="26"/>
          <w:szCs w:val="28"/>
          <w14:ligatures w14:val="none"/>
        </w:rPr>
        <w:t>Rosas</w:t>
      </w:r>
      <w:proofErr w:type="spellEnd"/>
      <w:r w:rsidRPr="00555028">
        <w:rPr>
          <w:rFonts w:ascii="Courier" w:eastAsia="Times New Roman" w:hAnsi="Courier" w:cs="Times New Roman"/>
          <w:b/>
          <w:bCs/>
          <w:color w:val="242D27"/>
          <w:kern w:val="0"/>
          <w:sz w:val="26"/>
          <w:szCs w:val="28"/>
          <w14:ligatures w14:val="none"/>
        </w:rPr>
        <w:br/>
      </w:r>
    </w:p>
    <w:p w14:paraId="318E0DBD" w14:textId="12F26F06" w:rsidR="0070786D" w:rsidRDefault="0070786D" w:rsidP="00CC06DB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0E0C5037" w14:textId="58C02A91" w:rsidR="0070786D" w:rsidRDefault="00832350" w:rsidP="00CC06DB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  <w:r>
        <w:rPr>
          <w:rFonts w:ascii="Courier" w:eastAsia="Times New Roman" w:hAnsi="Courier" w:cs="Times New Roman"/>
          <w:b/>
          <w:bCs/>
          <w:noProof/>
          <w:color w:val="242D27"/>
          <w:kern w:val="0"/>
        </w:rPr>
        <w:drawing>
          <wp:anchor distT="0" distB="0" distL="114300" distR="114300" simplePos="0" relativeHeight="251658240" behindDoc="0" locked="0" layoutInCell="1" allowOverlap="1" wp14:anchorId="69FFEE91" wp14:editId="39AA97B2">
            <wp:simplePos x="0" y="0"/>
            <wp:positionH relativeFrom="page">
              <wp:align>left</wp:align>
            </wp:positionH>
            <wp:positionV relativeFrom="paragraph">
              <wp:posOffset>213061</wp:posOffset>
            </wp:positionV>
            <wp:extent cx="7610768" cy="5063778"/>
            <wp:effectExtent l="0" t="0" r="0" b="3810"/>
            <wp:wrapThrough wrapText="bothSides">
              <wp:wrapPolygon edited="0">
                <wp:start x="0" y="0"/>
                <wp:lineTo x="0" y="21535"/>
                <wp:lineTo x="21519" y="21535"/>
                <wp:lineTo x="21519" y="0"/>
                <wp:lineTo x="0" y="0"/>
              </wp:wrapPolygon>
            </wp:wrapThrough>
            <wp:docPr id="1987770652" name="Afbeelding 2" descr="Afbeelding met grot, mensen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770652" name="Afbeelding 2" descr="Afbeelding met grot, mensen, persoon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768" cy="5063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7866F" w14:textId="76BB997A" w:rsidR="0070786D" w:rsidRPr="004C00E4" w:rsidRDefault="004C00E4" w:rsidP="0070786D">
      <w:pPr>
        <w:rPr>
          <w:rFonts w:ascii="Courier" w:eastAsia="Times New Roman" w:hAnsi="Courier" w:cs="Times New Roman"/>
          <w:color w:val="242D27"/>
          <w:kern w:val="0"/>
          <w:sz w:val="14"/>
          <w:szCs w:val="14"/>
          <w14:ligatures w14:val="none"/>
        </w:rPr>
      </w:pPr>
      <w:r>
        <w:rPr>
          <w:rFonts w:ascii="Courier" w:eastAsia="Times New Roman" w:hAnsi="Courier" w:cs="Times New Roman"/>
          <w:color w:val="242D27"/>
          <w:kern w:val="0"/>
          <w:sz w:val="14"/>
          <w:szCs w:val="14"/>
          <w14:ligatures w14:val="none"/>
        </w:rPr>
        <w:br/>
      </w:r>
      <w:r w:rsidR="0070786D" w:rsidRPr="004C00E4">
        <w:rPr>
          <w:rFonts w:ascii="Courier" w:eastAsia="Times New Roman" w:hAnsi="Courier" w:cs="Times New Roman"/>
          <w:color w:val="242D27"/>
          <w:kern w:val="0"/>
          <w:sz w:val="14"/>
          <w:szCs w:val="14"/>
          <w14:ligatures w14:val="none"/>
        </w:rPr>
        <w:t>© Anne Van Aarschot</w:t>
      </w:r>
      <w:r w:rsidR="00CC1B15" w:rsidRPr="004C00E4">
        <w:rPr>
          <w:rFonts w:ascii="Courier" w:eastAsia="Times New Roman" w:hAnsi="Courier" w:cs="Times New Roman"/>
          <w:color w:val="242D27"/>
          <w:kern w:val="0"/>
          <w:sz w:val="14"/>
          <w:szCs w:val="14"/>
          <w14:ligatures w14:val="none"/>
        </w:rPr>
        <w:t xml:space="preserve"> - </w:t>
      </w:r>
      <w:proofErr w:type="spellStart"/>
      <w:r w:rsidR="00CC1B15" w:rsidRPr="004C00E4">
        <w:rPr>
          <w:rFonts w:ascii="Courier" w:eastAsia="Times New Roman" w:hAnsi="Courier" w:cs="Times New Roman"/>
          <w:color w:val="242D27"/>
          <w:kern w:val="0"/>
          <w:sz w:val="14"/>
          <w:szCs w:val="14"/>
          <w14:ligatures w14:val="none"/>
        </w:rPr>
        <w:t>Scenography</w:t>
      </w:r>
      <w:proofErr w:type="spellEnd"/>
      <w:r w:rsidR="00CC1B15" w:rsidRPr="004C00E4">
        <w:rPr>
          <w:rFonts w:ascii="Courier" w:eastAsia="Times New Roman" w:hAnsi="Courier" w:cs="Times New Roman"/>
          <w:color w:val="242D27"/>
          <w:kern w:val="0"/>
          <w:sz w:val="14"/>
          <w:szCs w:val="14"/>
          <w14:ligatures w14:val="none"/>
        </w:rPr>
        <w:t xml:space="preserve"> Michel François</w:t>
      </w:r>
    </w:p>
    <w:p w14:paraId="3944082F" w14:textId="75686184" w:rsidR="00832350" w:rsidRDefault="0070786D" w:rsidP="00CC06DB">
      <w:pPr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  <w:r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br/>
      </w:r>
    </w:p>
    <w:p w14:paraId="6F65367C" w14:textId="77777777" w:rsidR="00832350" w:rsidRDefault="00832350" w:rsidP="00CC06DB">
      <w:pPr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3E92B84F" w14:textId="67A1009D" w:rsidR="0004244E" w:rsidRPr="00555028" w:rsidRDefault="00214C85" w:rsidP="0004244E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r w:rsidRPr="00214C85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lastRenderedPageBreak/>
        <w:t xml:space="preserve">Always contact </w:t>
      </w:r>
      <w:proofErr w:type="spellStart"/>
      <w:r w:rsidRPr="00214C85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t>Rosas</w:t>
      </w:r>
      <w:proofErr w:type="spellEnd"/>
      <w:r w:rsidRPr="00214C85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t xml:space="preserve"> </w:t>
      </w:r>
      <w:proofErr w:type="spellStart"/>
      <w:r w:rsidRPr="00214C85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t>before</w:t>
      </w:r>
      <w:proofErr w:type="spellEnd"/>
      <w:r w:rsidRPr="00214C85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t xml:space="preserve"> </w:t>
      </w:r>
      <w:proofErr w:type="spellStart"/>
      <w:r w:rsidRPr="00214C85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t>publication</w:t>
      </w:r>
      <w:proofErr w:type="spellEnd"/>
      <w:r w:rsidRPr="00214C85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t>.</w:t>
      </w:r>
      <w:r w:rsidR="00CC06DB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br/>
      </w:r>
      <w:r w:rsidR="00CC06DB">
        <w:rPr>
          <w:rFonts w:ascii="Courier" w:eastAsia="Times New Roman" w:hAnsi="Courier" w:cs="Times New Roman"/>
          <w:i/>
          <w:iCs/>
          <w:color w:val="242D27"/>
          <w:kern w:val="0"/>
          <w:sz w:val="21"/>
          <w:szCs w:val="21"/>
          <w:vertAlign w:val="subscript"/>
          <w14:ligatures w14:val="none"/>
        </w:rPr>
        <w:br/>
      </w:r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For </w:t>
      </w:r>
      <w:r w:rsidR="0004244E" w:rsidRPr="00555028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EXIT ABOVE</w:t>
      </w:r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Anne Teresa De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Keersmaeker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retraces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her steps: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to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roots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of dance,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roots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of Western pop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music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.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Since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her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earliest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work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, ‘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my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walking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is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my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dancing’ is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one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of her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guiding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principles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: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walking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as a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primary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form of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movement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so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familiar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that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we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hardly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stop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to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think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about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it.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Also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in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terms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of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music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De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Keersmaeker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embarks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on a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journey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towards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a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starting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point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that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is in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fact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an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intersection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: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roots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of pop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music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blues,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and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its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mysterious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‘blue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notes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,’ in-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between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zones,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between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major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and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minor,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sorrow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and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joy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. The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starting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point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for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performance is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song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Walking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Blues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by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legendary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blues artist Robert Johnson; even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though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journey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leads back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to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Der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Wanderer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by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Schubert,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best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known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singer-songwriter of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19th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Century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. </w:t>
      </w:r>
      <w:proofErr w:type="spellStart"/>
      <w:r w:rsidR="0004244E" w:rsidRPr="00555028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Meskerem</w:t>
      </w:r>
      <w:proofErr w:type="spellEnd"/>
      <w:r w:rsidR="0004244E" w:rsidRPr="00555028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Mees</w:t>
      </w:r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an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upcoming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Flemish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singer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songwriter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with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Ethiopian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roots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compose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:lang w:val="en-US"/>
          <w14:ligatures w14:val="none"/>
        </w:rPr>
        <w:t>d</w:t>
      </w:r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a series of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variations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permutations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and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other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adaptations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of '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walking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songs,’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together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with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r w:rsidR="0004244E" w:rsidRPr="00555028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Jean-Marie Aerts</w:t>
      </w:r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sound architect of TC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Matic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legendary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Belgian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80s rock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formation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around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singer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Arno,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and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with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dancer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and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guitarist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r w:rsidR="0004244E" w:rsidRPr="00555028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Carlos </w:t>
      </w:r>
      <w:proofErr w:type="spellStart"/>
      <w:r w:rsidR="0004244E" w:rsidRPr="00555028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Garbin</w:t>
      </w:r>
      <w:proofErr w:type="spellEnd"/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.</w:t>
      </w:r>
      <w:r w:rsidR="0004244E"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1DB58C70" w14:textId="77777777" w:rsidR="0004244E" w:rsidRPr="00555028" w:rsidRDefault="0004244E" w:rsidP="0004244E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In EXIT ABOVE,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walking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as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primal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motion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and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blues as musical source meet.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Choreographically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De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Keersmaeker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always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moves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from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organically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opening up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simple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movement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material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toward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spatial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and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physical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complexity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using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precise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geometrical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patterns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. EXIT ABOVE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explores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tension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between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marching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together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and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stepping out,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between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romantic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solitary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‘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wandern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’ (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wandering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)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and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political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potential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of a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group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of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unarmed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people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walking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together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individual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and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collective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line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and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circle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. The act of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walking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runs counter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to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hegemony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of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functionality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and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efficiency. It is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an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effort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that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produces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nothing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aside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from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passing of time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and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crossing of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space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.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However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walking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also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generates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thoughts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and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reminiscences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that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reveal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extent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to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which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our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inner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world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is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also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a landscape – a landscape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that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can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often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only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be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traversed on </w:t>
      </w:r>
      <w:proofErr w:type="spellStart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foot</w:t>
      </w:r>
      <w:proofErr w:type="spellEnd"/>
      <w:r w:rsidRPr="0055502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.</w:t>
      </w:r>
    </w:p>
    <w:p w14:paraId="25DDAC33" w14:textId="58D96114" w:rsidR="0070786D" w:rsidRDefault="0070786D" w:rsidP="00DB0080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0288C1F5" w14:textId="77777777" w:rsidR="00832350" w:rsidRDefault="00832350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6EF904BA" w14:textId="77777777" w:rsidR="00832350" w:rsidRDefault="00832350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7BD2AFEC" w14:textId="77777777" w:rsidR="00832350" w:rsidRDefault="00832350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449F5FEE" w14:textId="77777777" w:rsidR="00832350" w:rsidRDefault="00832350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1F5FB3CB" w14:textId="77777777" w:rsidR="00832350" w:rsidRDefault="00832350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3875D56E" w14:textId="77777777" w:rsidR="00832350" w:rsidRDefault="00832350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0AD54391" w14:textId="77777777" w:rsidR="00832350" w:rsidRDefault="00832350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02728A9F" w14:textId="77777777" w:rsidR="00832350" w:rsidRDefault="00832350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55BF54A0" w14:textId="77777777" w:rsidR="00832350" w:rsidRDefault="00832350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319F93B1" w14:textId="77777777" w:rsidR="00832350" w:rsidRDefault="00832350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44407870" w14:textId="77777777" w:rsidR="00832350" w:rsidRDefault="00832350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139CCDE8" w14:textId="77777777" w:rsidR="00832350" w:rsidRDefault="00832350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23AA9299" w14:textId="77777777" w:rsidR="00832350" w:rsidRDefault="00832350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21A24D53" w14:textId="77777777" w:rsidR="00832350" w:rsidRDefault="00832350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4DC50244" w14:textId="77777777" w:rsidR="00832350" w:rsidRPr="00832350" w:rsidRDefault="00832350" w:rsidP="0070786D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:sz w:val="40"/>
          <w:szCs w:val="56"/>
          <w14:ligatures w14:val="none"/>
        </w:rPr>
      </w:pPr>
    </w:p>
    <w:p w14:paraId="08E98035" w14:textId="77777777" w:rsidR="00A35A2B" w:rsidRDefault="00A35A2B" w:rsidP="00CC06DB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1A303411" w14:textId="77777777" w:rsidR="004C00E4" w:rsidRDefault="004C00E4" w:rsidP="00494B50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4"/>
          <w:szCs w:val="36"/>
          <w:lang w:val="fr-BE"/>
          <w14:ligatures w14:val="none"/>
        </w:rPr>
      </w:pPr>
    </w:p>
    <w:p w14:paraId="011D1F4E" w14:textId="258FD6CD" w:rsidR="00494B50" w:rsidRPr="00555028" w:rsidRDefault="00494B50" w:rsidP="00494B50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4"/>
          <w:szCs w:val="36"/>
          <w:lang w:val="fr-BE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BBCB48" wp14:editId="5B6F22C4">
            <wp:simplePos x="0" y="0"/>
            <wp:positionH relativeFrom="margin">
              <wp:posOffset>-1174878</wp:posOffset>
            </wp:positionH>
            <wp:positionV relativeFrom="margin">
              <wp:posOffset>1296729</wp:posOffset>
            </wp:positionV>
            <wp:extent cx="7987030" cy="5316855"/>
            <wp:effectExtent l="0" t="0" r="0" b="0"/>
            <wp:wrapSquare wrapText="bothSides"/>
            <wp:docPr id="2" name="Afbeelding 1" descr="Afbeelding met kleding, persoon, Menselijk gezicht, glimlach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kleding, persoon, Menselijk gezicht, glimlach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030" cy="531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17642" w14:textId="77777777" w:rsidR="003446AA" w:rsidRDefault="003446AA" w:rsidP="00494B50">
      <w:pPr>
        <w:rPr>
          <w:rFonts w:ascii="Courier" w:eastAsia="Times New Roman" w:hAnsi="Courier" w:cs="Times New Roman"/>
          <w:color w:val="242D27"/>
          <w:kern w:val="0"/>
          <w:sz w:val="14"/>
          <w:szCs w:val="14"/>
          <w14:ligatures w14:val="none"/>
        </w:rPr>
      </w:pPr>
    </w:p>
    <w:p w14:paraId="482E3A9E" w14:textId="77777777" w:rsidR="003446AA" w:rsidRDefault="003446AA" w:rsidP="00494B50">
      <w:pPr>
        <w:rPr>
          <w:rFonts w:ascii="Courier" w:eastAsia="Times New Roman" w:hAnsi="Courier" w:cs="Times New Roman"/>
          <w:color w:val="242D27"/>
          <w:kern w:val="0"/>
          <w:sz w:val="14"/>
          <w:szCs w:val="14"/>
          <w14:ligatures w14:val="none"/>
        </w:rPr>
      </w:pPr>
    </w:p>
    <w:p w14:paraId="747D221C" w14:textId="77777777" w:rsidR="003446AA" w:rsidRDefault="003446AA" w:rsidP="00494B50">
      <w:pPr>
        <w:rPr>
          <w:rFonts w:ascii="Courier" w:eastAsia="Times New Roman" w:hAnsi="Courier" w:cs="Times New Roman"/>
          <w:color w:val="242D27"/>
          <w:kern w:val="0"/>
          <w:sz w:val="14"/>
          <w:szCs w:val="14"/>
          <w14:ligatures w14:val="none"/>
        </w:rPr>
      </w:pPr>
    </w:p>
    <w:p w14:paraId="303D7D5F" w14:textId="77777777" w:rsidR="003446AA" w:rsidRDefault="003446AA" w:rsidP="00494B50">
      <w:pPr>
        <w:rPr>
          <w:rFonts w:ascii="Courier" w:eastAsia="Times New Roman" w:hAnsi="Courier" w:cs="Times New Roman"/>
          <w:color w:val="242D27"/>
          <w:kern w:val="0"/>
          <w:sz w:val="14"/>
          <w:szCs w:val="14"/>
          <w14:ligatures w14:val="none"/>
        </w:rPr>
      </w:pPr>
    </w:p>
    <w:p w14:paraId="148B3371" w14:textId="7F927272" w:rsidR="00494B50" w:rsidRPr="00555028" w:rsidRDefault="00494B50" w:rsidP="00494B50">
      <w:pPr>
        <w:rPr>
          <w:rFonts w:ascii="Courier" w:eastAsia="Times New Roman" w:hAnsi="Courier" w:cs="Times New Roman"/>
          <w:color w:val="242D27"/>
          <w:kern w:val="0"/>
          <w:sz w:val="20"/>
          <w:szCs w:val="20"/>
          <w14:ligatures w14:val="none"/>
        </w:rPr>
      </w:pPr>
      <w:r w:rsidRPr="00555028">
        <w:rPr>
          <w:rFonts w:ascii="Courier" w:eastAsia="Times New Roman" w:hAnsi="Courier" w:cs="Times New Roman"/>
          <w:color w:val="242D27"/>
          <w:kern w:val="0"/>
          <w:sz w:val="14"/>
          <w:szCs w:val="14"/>
          <w14:ligatures w14:val="none"/>
        </w:rPr>
        <w:t>© Anne Van Aarschot</w:t>
      </w:r>
    </w:p>
    <w:p w14:paraId="7F109BEB" w14:textId="77777777" w:rsidR="00AA3D0B" w:rsidRDefault="00AA3D0B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65AE323E" w14:textId="77777777" w:rsidR="00494B50" w:rsidRDefault="00494B50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7FBBF770" w14:textId="77777777" w:rsidR="00494B50" w:rsidRDefault="00494B50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388F7FC9" w14:textId="77777777" w:rsidR="00494B50" w:rsidRDefault="00494B50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76242BCA" w14:textId="77777777" w:rsidR="00494B50" w:rsidRDefault="00494B50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6D898AEA" w14:textId="77777777" w:rsidR="00494B50" w:rsidRDefault="00494B50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378002E0" w14:textId="77777777" w:rsidR="003446AA" w:rsidRDefault="003446AA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55BF6A24" w14:textId="77777777" w:rsidR="003446AA" w:rsidRDefault="003446AA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619F0B45" w14:textId="77777777" w:rsidR="003446AA" w:rsidRDefault="003446AA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731731E8" w14:textId="77777777" w:rsidR="003446AA" w:rsidRDefault="003446AA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17640226" w14:textId="72D93D82" w:rsidR="003446AA" w:rsidRDefault="003446AA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  <w:proofErr w:type="spellStart"/>
      <w:r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  <w:t>Press</w:t>
      </w:r>
      <w:proofErr w:type="spellEnd"/>
    </w:p>
    <w:p w14:paraId="589DCEF4" w14:textId="77777777" w:rsidR="003446AA" w:rsidRDefault="003446AA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1B0D3DF1" w14:textId="68C6A217" w:rsidR="003446AA" w:rsidRPr="003446AA" w:rsidRDefault="003446AA" w:rsidP="003446AA">
      <w:pPr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</w:pPr>
      <w:r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“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Forty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years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after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debut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of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Rosas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, Anne Teresa De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Keersmaeker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has lost none of her force of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invention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, here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magnified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by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a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young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cast. (...)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One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of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costumes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bears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mantra: "I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cried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to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dream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again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”. De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Keersmaeker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has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turned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this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waking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dream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into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a </w:t>
      </w:r>
      <w:proofErr w:type="spellStart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manifesto</w:t>
      </w:r>
      <w:proofErr w:type="spellEnd"/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of love.</w:t>
      </w:r>
      <w:r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”</w:t>
      </w:r>
      <w:r w:rsidRPr="003446AA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r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- </w:t>
      </w:r>
      <w:r w:rsidRPr="003446AA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Les </w:t>
      </w:r>
      <w:proofErr w:type="spellStart"/>
      <w:r w:rsidRPr="003446AA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Inrockuptibles</w:t>
      </w:r>
      <w:proofErr w:type="spellEnd"/>
    </w:p>
    <w:p w14:paraId="11F5DF3C" w14:textId="77777777" w:rsidR="003446AA" w:rsidRDefault="003446AA" w:rsidP="003446AA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</w:pPr>
    </w:p>
    <w:p w14:paraId="2081B6D3" w14:textId="77777777" w:rsidR="003446AA" w:rsidRPr="004C00E4" w:rsidRDefault="003446AA" w:rsidP="003446AA">
      <w:pPr>
        <w:rPr>
          <w:rFonts w:ascii="Courier" w:eastAsia="Times New Roman" w:hAnsi="Courier" w:cs="Times New Roman"/>
          <w:color w:val="242D27"/>
          <w:kern w:val="0"/>
          <w:sz w:val="8"/>
          <w:szCs w:val="6"/>
          <w14:ligatures w14:val="none"/>
        </w:rPr>
      </w:pPr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“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One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of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highlights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of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this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summer’s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Avignon Festival</w:t>
      </w:r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.” </w:t>
      </w:r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– Financial Times</w:t>
      </w:r>
    </w:p>
    <w:p w14:paraId="19191CDE" w14:textId="77777777" w:rsidR="003446AA" w:rsidRDefault="003446AA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15C652FF" w14:textId="77777777" w:rsidR="00832350" w:rsidRDefault="00832350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3C1C7340" w14:textId="77777777" w:rsidR="00832350" w:rsidRDefault="00832350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154D3CCC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6C90108E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11D12347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6A7BBF41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47502A23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2337CB43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1F18F060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609D1277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43DA6D0E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02E1DC04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0F1493E1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15A760F4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010E2568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0831E10F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47B8A561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414B9744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195DDC58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26F8C735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4100166E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5413E1E2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7BD7FE87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18E1ECD4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7D706F09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60CE0F64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69FBE65A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2836F47C" w14:textId="77777777" w:rsidR="00BD69E2" w:rsidRDefault="00BD69E2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</w:p>
    <w:p w14:paraId="1BC5A74D" w14:textId="746AB130" w:rsidR="002F75C5" w:rsidRPr="00673F76" w:rsidRDefault="002F75C5" w:rsidP="002F75C5">
      <w:pPr>
        <w:spacing w:line="200" w:lineRule="atLeast"/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</w:pPr>
      <w:r w:rsidRPr="00FF1C90"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fr-BE"/>
          <w14:ligatures w14:val="none"/>
        </w:rPr>
        <w:lastRenderedPageBreak/>
        <w:t>CREDITS</w:t>
      </w:r>
    </w:p>
    <w:p w14:paraId="08AFF112" w14:textId="77777777" w:rsidR="002F75C5" w:rsidRPr="00FF1C90" w:rsidRDefault="002F75C5" w:rsidP="002F75C5">
      <w:pPr>
        <w:spacing w:line="343" w:lineRule="atLeast"/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</w:pPr>
      <w:r>
        <w:rPr>
          <w:rFonts w:ascii="Courier" w:eastAsia="Times New Roman" w:hAnsi="Courier" w:cs="Times New Roman"/>
          <w:color w:val="242D27"/>
          <w:kern w:val="0"/>
          <w:sz w:val="21"/>
          <w:szCs w:val="21"/>
          <w14:ligatures w14:val="none"/>
        </w:rPr>
        <w:br/>
      </w:r>
      <w:r w:rsidRPr="00673F76">
        <w:rPr>
          <w:rFonts w:ascii="Courier" w:eastAsia="Times New Roman" w:hAnsi="Courier" w:cs="Times New Roman"/>
          <w:b/>
          <w:bCs/>
          <w:color w:val="242D27"/>
          <w:kern w:val="0"/>
          <w14:ligatures w14:val="none"/>
        </w:rPr>
        <w:t>EXIT ABOVE</w:t>
      </w:r>
      <w:r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  <w:br/>
      </w:r>
      <w:proofErr w:type="spellStart"/>
      <w:r w:rsidRPr="00673F76"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  <w:t>after</w:t>
      </w:r>
      <w:proofErr w:type="spellEnd"/>
      <w:r w:rsidRPr="00673F76"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  <w:t xml:space="preserve"> </w:t>
      </w:r>
      <w:proofErr w:type="spellStart"/>
      <w:r w:rsidRPr="00673F76"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  <w:t>the</w:t>
      </w:r>
      <w:proofErr w:type="spellEnd"/>
      <w:r w:rsidRPr="00673F76"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  <w:t xml:space="preserve"> </w:t>
      </w:r>
      <w:proofErr w:type="spellStart"/>
      <w:r w:rsidRPr="00673F76"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  <w:t>tempest</w:t>
      </w:r>
      <w:proofErr w:type="spellEnd"/>
      <w:r w:rsidRPr="00673F76"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  <w:t xml:space="preserve"> / </w:t>
      </w:r>
      <w:proofErr w:type="spellStart"/>
      <w:r w:rsidRPr="00673F76"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  <w:t>d'après</w:t>
      </w:r>
      <w:proofErr w:type="spellEnd"/>
      <w:r w:rsidRPr="00673F76"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  <w:t xml:space="preserve"> la </w:t>
      </w:r>
      <w:proofErr w:type="spellStart"/>
      <w:r w:rsidRPr="00673F76"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  <w:t>tempête</w:t>
      </w:r>
      <w:proofErr w:type="spellEnd"/>
      <w:r w:rsidRPr="00673F76"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  <w:t xml:space="preserve"> / naar de storm</w:t>
      </w:r>
    </w:p>
    <w:p w14:paraId="60BFFD94" w14:textId="77777777" w:rsidR="002F75C5" w:rsidRPr="00673F76" w:rsidRDefault="002F75C5" w:rsidP="002F75C5">
      <w:pPr>
        <w:spacing w:after="53" w:line="320" w:lineRule="atLeast"/>
        <w:outlineLvl w:val="3"/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</w:pPr>
      <w:r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  <w:br/>
      </w:r>
      <w:r w:rsidRPr="00673F76"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  <w:t xml:space="preserve">Anne Teresa De </w:t>
      </w:r>
      <w:proofErr w:type="spellStart"/>
      <w:r w:rsidRPr="00673F76"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  <w:t>Keersmaeker</w:t>
      </w:r>
      <w:proofErr w:type="spellEnd"/>
      <w:r w:rsidRPr="00673F76"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  <w:t xml:space="preserve">, </w:t>
      </w:r>
      <w:proofErr w:type="spellStart"/>
      <w:r w:rsidRPr="00673F76"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  <w:t>Meskerem</w:t>
      </w:r>
      <w:proofErr w:type="spellEnd"/>
      <w:r w:rsidRPr="00673F76"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  <w:t xml:space="preserve"> Mees, Jean-Marie Aerts, Carlos </w:t>
      </w:r>
      <w:proofErr w:type="spellStart"/>
      <w:r w:rsidRPr="00673F76"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  <w:t>Garbin</w:t>
      </w:r>
      <w:proofErr w:type="spellEnd"/>
      <w:r w:rsidRPr="00673F76"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  <w:t xml:space="preserve"> / </w:t>
      </w:r>
      <w:proofErr w:type="spellStart"/>
      <w:r w:rsidRPr="00673F76"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  <w:t>Rosas</w:t>
      </w:r>
      <w:proofErr w:type="spellEnd"/>
      <w:r w:rsidRPr="00FF1C90">
        <w:rPr>
          <w:rFonts w:ascii="Courier" w:eastAsia="Times New Roman" w:hAnsi="Courier" w:cs="Times New Roman"/>
          <w:b/>
          <w:bCs/>
          <w:color w:val="242D27"/>
          <w:kern w:val="0"/>
          <w:sz w:val="20"/>
          <w:szCs w:val="20"/>
          <w14:ligatures w14:val="none"/>
        </w:rPr>
        <w:br/>
      </w:r>
    </w:p>
    <w:p w14:paraId="406FFFE4" w14:textId="094542B2" w:rsidR="002F75C5" w:rsidRPr="004C00E4" w:rsidRDefault="002F75C5" w:rsidP="002F75C5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Choreography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  <w:t xml:space="preserve">Anne Teresa De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Keersmaeker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23B8A19A" w14:textId="411C6455" w:rsidR="002F75C5" w:rsidRPr="004C00E4" w:rsidRDefault="002F75C5" w:rsidP="002F75C5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Created</w:t>
      </w:r>
      <w:proofErr w:type="spellEnd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with</w:t>
      </w:r>
      <w:proofErr w:type="spellEnd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and</w:t>
      </w:r>
      <w:proofErr w:type="spellEnd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Danced</w:t>
      </w:r>
      <w:proofErr w:type="spellEnd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by</w:t>
      </w:r>
      <w:proofErr w:type="spellEnd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br/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Abigail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Aleksander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Jean Pierre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Buré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Lav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Crnčević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José Paulo dos Santos,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Rafa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Galdino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Carlos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Garbin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Nina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Godderis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Solal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Mariotte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Meskerem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Mees,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Mariana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Miranda,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Ariadna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Navarrete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Valverde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Cintia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Sebők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Jacob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Storer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7D1C4744" w14:textId="7941D729" w:rsidR="002F75C5" w:rsidRPr="004C00E4" w:rsidRDefault="002F75C5" w:rsidP="002F75C5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Music</w:t>
      </w:r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Meskerem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Mees, Jean-Marie Aerts, Carlos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Garbin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3F095250" w14:textId="77777777" w:rsidR="00CC1B15" w:rsidRPr="004C00E4" w:rsidRDefault="002F75C5" w:rsidP="00CC1B15">
      <w:pPr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</w:pPr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Music </w:t>
      </w:r>
      <w:proofErr w:type="spellStart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performed</w:t>
      </w:r>
      <w:proofErr w:type="spellEnd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by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Meskerem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Mees, Carlos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Garbin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7691B983" w14:textId="6F87926D" w:rsidR="002F75C5" w:rsidRPr="004C00E4" w:rsidRDefault="002F75C5" w:rsidP="00CC1B15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Scenography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  <w:t>Michel François</w:t>
      </w:r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4F86D96A" w14:textId="63A7A47F" w:rsidR="002F75C5" w:rsidRPr="004C00E4" w:rsidRDefault="002F75C5" w:rsidP="002F75C5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Light design</w:t>
      </w:r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  <w:t>Max Adams</w:t>
      </w:r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034F970C" w14:textId="315E8962" w:rsidR="002F75C5" w:rsidRPr="004C00E4" w:rsidRDefault="002F75C5" w:rsidP="002F75C5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Costume design</w:t>
      </w:r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Aouatif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Boulaich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1F624B2D" w14:textId="12C94800" w:rsidR="002F75C5" w:rsidRPr="004C00E4" w:rsidRDefault="002F75C5" w:rsidP="002F75C5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Text</w:t>
      </w:r>
      <w:proofErr w:type="spellEnd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and</w:t>
      </w:r>
      <w:proofErr w:type="spellEnd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Lyrics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Meskerem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Mees, Wannes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Gyselinck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18EAD073" w14:textId="4EDBE1D8" w:rsidR="002F75C5" w:rsidRPr="004C00E4" w:rsidRDefault="002F75C5" w:rsidP="002F75C5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Dramaturgy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  <w:t xml:space="preserve">Wannes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Gyselinck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034B80C1" w14:textId="6473FDFF" w:rsidR="002F75C5" w:rsidRPr="004C00E4" w:rsidRDefault="002F75C5" w:rsidP="002F75C5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Rehearsal</w:t>
      </w:r>
      <w:proofErr w:type="spellEnd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 Directors</w:t>
      </w:r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  <w:t xml:space="preserve">Cynthia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Loemij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Clinton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Stringer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02972FB4" w14:textId="50E41A5E" w:rsidR="002F75C5" w:rsidRPr="004C00E4" w:rsidRDefault="002F75C5" w:rsidP="002F75C5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Production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Rosas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7D0DB9B9" w14:textId="31C108F8" w:rsidR="002F75C5" w:rsidRPr="004C00E4" w:rsidRDefault="002F75C5" w:rsidP="002F75C5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Coproduction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  <w:t>Concertgebouw Brugge (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Bruges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), De Munt</w:t>
      </w:r>
      <w:r w:rsidR="00CC1B15"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(</w:t>
      </w:r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Brussels), Internationaal Theater Amsterdam, Le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théâtre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Garonne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(Toulouse), GIE FONDOC OCCITANIE (Le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Parvis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Tarbes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Scène nationale ALBI Tarn, Le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Cratère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Alès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, Scène nationale Grand Narbonne,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Théâtre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Garonne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)</w:t>
      </w:r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129ADAED" w14:textId="596960BE" w:rsidR="002F75C5" w:rsidRPr="004C00E4" w:rsidRDefault="002F75C5" w:rsidP="002F75C5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 xml:space="preserve">World </w:t>
      </w:r>
      <w:proofErr w:type="spellStart"/>
      <w:r w:rsidRPr="004C00E4">
        <w:rPr>
          <w:rFonts w:ascii="Courier" w:eastAsia="Times New Roman" w:hAnsi="Courier" w:cs="Times New Roman"/>
          <w:b/>
          <w:bCs/>
          <w:color w:val="242D27"/>
          <w:kern w:val="0"/>
          <w:sz w:val="22"/>
          <w:szCs w:val="22"/>
          <w14:ligatures w14:val="none"/>
        </w:rPr>
        <w:t>Premiere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  <w:t xml:space="preserve">May 31, 2023,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Théâtre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National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Wallonie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-Bruxelles, Brussels</w:t>
      </w:r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presented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by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Théâtre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National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Wallonie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-Bruxelles, De Munt, </w:t>
      </w:r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lastRenderedPageBreak/>
        <w:t>Kaaitheater</w:t>
      </w:r>
      <w:r w:rsidR="00CC1B15"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and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Kunstenfestivaldesarts</w:t>
      </w:r>
      <w:proofErr w:type="spellEnd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59CD7782" w14:textId="3724B50C" w:rsidR="002F75C5" w:rsidRPr="004C00E4" w:rsidRDefault="00CC1B15" w:rsidP="002F75C5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With</w:t>
      </w:r>
      <w:proofErr w:type="spellEnd"/>
      <w:r w:rsidR="002F75C5"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2F75C5"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="002F75C5"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support of Dance </w:t>
      </w:r>
      <w:proofErr w:type="spellStart"/>
      <w:r w:rsidR="002F75C5"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Reflections</w:t>
      </w:r>
      <w:proofErr w:type="spellEnd"/>
      <w:r w:rsidR="002F75C5"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="002F75C5"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by</w:t>
      </w:r>
      <w:proofErr w:type="spellEnd"/>
      <w:r w:rsidR="002F75C5"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Van Cleef &amp; </w:t>
      </w:r>
      <w:proofErr w:type="spellStart"/>
      <w:r w:rsidR="002F75C5"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Arpels</w:t>
      </w:r>
      <w:proofErr w:type="spellEnd"/>
      <w:r w:rsidR="002F75C5"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</w:p>
    <w:p w14:paraId="3A6EA605" w14:textId="16426255" w:rsidR="002F75C5" w:rsidRPr="004C00E4" w:rsidRDefault="002F75C5" w:rsidP="002F75C5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This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production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is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realized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with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support of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Tax Shelter of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Belgian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Federal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Government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, in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collaboration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with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Casa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Kafka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Pictures –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Belfius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.</w:t>
      </w:r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br/>
      </w:r>
    </w:p>
    <w:p w14:paraId="7858E504" w14:textId="77777777" w:rsidR="004C00E4" w:rsidRDefault="002F75C5" w:rsidP="002F75C5">
      <w:pPr>
        <w:rPr>
          <w:rFonts w:ascii="Courier" w:eastAsia="Times New Roman" w:hAnsi="Courier" w:cs="Times New Roman"/>
          <w:i/>
          <w:iCs/>
          <w:color w:val="242D27"/>
          <w:kern w:val="0"/>
          <w:sz w:val="18"/>
          <w:szCs w:val="18"/>
          <w14:ligatures w14:val="none"/>
        </w:rPr>
      </w:pP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Rosas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is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supported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by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Flemish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Community,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Flemish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Community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Commission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(VGC),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and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by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</w:t>
      </w:r>
      <w:proofErr w:type="spellStart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>the</w:t>
      </w:r>
      <w:proofErr w:type="spellEnd"/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t xml:space="preserve"> BNP Paribas Foundation.</w:t>
      </w:r>
      <w:r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br/>
      </w:r>
      <w:r w:rsidR="00CA196B" w:rsidRPr="004C00E4">
        <w:rPr>
          <w:rFonts w:ascii="Courier" w:eastAsia="Times New Roman" w:hAnsi="Courier" w:cs="Times New Roman"/>
          <w:i/>
          <w:iCs/>
          <w:color w:val="242D27"/>
          <w:kern w:val="0"/>
          <w:sz w:val="22"/>
          <w:szCs w:val="22"/>
          <w14:ligatures w14:val="none"/>
        </w:rPr>
        <w:br/>
      </w:r>
    </w:p>
    <w:p w14:paraId="6BB25755" w14:textId="77777777" w:rsidR="004C00E4" w:rsidRDefault="004C00E4" w:rsidP="002F75C5">
      <w:pPr>
        <w:rPr>
          <w:rFonts w:ascii="Courier" w:eastAsia="Times New Roman" w:hAnsi="Courier" w:cs="Times New Roman"/>
          <w:i/>
          <w:iCs/>
          <w:color w:val="242D27"/>
          <w:kern w:val="0"/>
          <w:sz w:val="18"/>
          <w:szCs w:val="18"/>
          <w14:ligatures w14:val="none"/>
        </w:rPr>
      </w:pPr>
    </w:p>
    <w:p w14:paraId="667F9D8C" w14:textId="77777777" w:rsidR="004C00E4" w:rsidRDefault="004C00E4" w:rsidP="002F75C5">
      <w:pPr>
        <w:rPr>
          <w:rFonts w:ascii="Courier" w:eastAsia="Times New Roman" w:hAnsi="Courier" w:cs="Times New Roman"/>
          <w:i/>
          <w:iCs/>
          <w:color w:val="242D27"/>
          <w:kern w:val="0"/>
          <w:sz w:val="18"/>
          <w:szCs w:val="18"/>
          <w14:ligatures w14:val="none"/>
        </w:rPr>
      </w:pPr>
    </w:p>
    <w:p w14:paraId="505E09B0" w14:textId="77777777" w:rsidR="004C00E4" w:rsidRDefault="004C00E4" w:rsidP="002F75C5">
      <w:pPr>
        <w:rPr>
          <w:rFonts w:ascii="Courier" w:eastAsia="Times New Roman" w:hAnsi="Courier" w:cs="Times New Roman"/>
          <w:i/>
          <w:iCs/>
          <w:color w:val="242D27"/>
          <w:kern w:val="0"/>
          <w:sz w:val="18"/>
          <w:szCs w:val="18"/>
          <w14:ligatures w14:val="none"/>
        </w:rPr>
      </w:pPr>
    </w:p>
    <w:p w14:paraId="0C231E63" w14:textId="77777777" w:rsidR="004C00E4" w:rsidRDefault="004C00E4" w:rsidP="002F75C5">
      <w:pPr>
        <w:rPr>
          <w:rFonts w:ascii="Courier" w:eastAsia="Times New Roman" w:hAnsi="Courier" w:cs="Times New Roman"/>
          <w:i/>
          <w:iCs/>
          <w:color w:val="242D27"/>
          <w:kern w:val="0"/>
          <w:sz w:val="18"/>
          <w:szCs w:val="18"/>
          <w14:ligatures w14:val="none"/>
        </w:rPr>
      </w:pPr>
    </w:p>
    <w:p w14:paraId="2EBE4B6D" w14:textId="56CE7307" w:rsidR="00CC06DB" w:rsidRPr="005C7688" w:rsidRDefault="00CC06DB" w:rsidP="002F75C5">
      <w:pPr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</w:pPr>
    </w:p>
    <w:p w14:paraId="150D173A" w14:textId="0F8531CB" w:rsidR="006D38BD" w:rsidRPr="004C00E4" w:rsidRDefault="00CC06DB" w:rsidP="006D38BD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r w:rsidRPr="00FF1C90">
        <w:rPr>
          <w:rFonts w:ascii="Courier" w:eastAsia="Times New Roman" w:hAnsi="Courier" w:cs="Times New Roman"/>
          <w:b/>
          <w:bCs/>
          <w:color w:val="242D27"/>
          <w:kern w:val="0"/>
          <w:sz w:val="32"/>
          <w:szCs w:val="32"/>
          <w:lang w:val="en-US"/>
          <w14:ligatures w14:val="none"/>
        </w:rPr>
        <w:t>CONTACT</w:t>
      </w:r>
      <w:r w:rsidRPr="00FF1C90"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  <w:br/>
      </w:r>
      <w:r w:rsidRPr="00673F76">
        <w:rPr>
          <w:rFonts w:ascii="Courier" w:eastAsia="Times New Roman" w:hAnsi="Courier" w:cs="Times New Roman"/>
          <w:color w:val="242D27"/>
          <w:kern w:val="0"/>
          <w:sz w:val="18"/>
          <w:szCs w:val="18"/>
          <w14:ligatures w14:val="none"/>
        </w:rPr>
        <w:br/>
      </w:r>
      <w:r w:rsidR="006D38BD"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Sara Jansen</w:t>
      </w:r>
      <w:r w:rsidR="006D38BD"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  <w:t>Press &amp; Communication</w:t>
      </w:r>
      <w:r w:rsidR="006D38BD"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  <w:t>T +32 2 344 55 98</w:t>
      </w:r>
      <w:r w:rsidR="006D38BD"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br/>
      </w:r>
      <w:hyperlink r:id="rId9" w:history="1">
        <w:r w:rsidR="006D38BD" w:rsidRPr="004C00E4">
          <w:rPr>
            <w:rFonts w:ascii="Courier" w:eastAsia="Times New Roman" w:hAnsi="Courier" w:cs="Times New Roman"/>
            <w:color w:val="0000FF"/>
            <w:kern w:val="0"/>
            <w:sz w:val="22"/>
            <w:szCs w:val="22"/>
            <w:u w:val="single"/>
            <w14:ligatures w14:val="none"/>
          </w:rPr>
          <w:t>sara.jansen@rosas.be</w:t>
        </w:r>
      </w:hyperlink>
    </w:p>
    <w:p w14:paraId="3240BA14" w14:textId="77777777" w:rsidR="006D38BD" w:rsidRPr="004C00E4" w:rsidRDefault="00826538" w:rsidP="006D38BD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:lang w:val="en-US"/>
          <w14:ligatures w14:val="none"/>
        </w:rPr>
      </w:pPr>
      <w:hyperlink r:id="rId10" w:history="1">
        <w:r w:rsidR="006D38BD" w:rsidRPr="004C00E4">
          <w:rPr>
            <w:rStyle w:val="Hyperlink"/>
            <w:rFonts w:ascii="Courier" w:eastAsia="Times New Roman" w:hAnsi="Courier" w:cs="Times New Roman"/>
            <w:kern w:val="0"/>
            <w:sz w:val="22"/>
            <w:szCs w:val="22"/>
            <w:lang w:val="en-US"/>
            <w14:ligatures w14:val="none"/>
          </w:rPr>
          <w:t>www.rosas.be</w:t>
        </w:r>
      </w:hyperlink>
    </w:p>
    <w:p w14:paraId="3C17D89B" w14:textId="782F58F8" w:rsidR="00CC06DB" w:rsidRPr="004C00E4" w:rsidRDefault="006D38BD" w:rsidP="006D38BD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:lang w:val="en-US"/>
          <w14:ligatures w14:val="none"/>
        </w:rPr>
      </w:pPr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:lang w:val="en-US"/>
          <w14:ligatures w14:val="none"/>
        </w:rPr>
        <w:t xml:space="preserve"> </w:t>
      </w:r>
    </w:p>
    <w:p w14:paraId="1DE790BC" w14:textId="77777777" w:rsidR="00CC06DB" w:rsidRPr="004C00E4" w:rsidRDefault="00CC06DB" w:rsidP="00CC06DB">
      <w:pPr>
        <w:rPr>
          <w:sz w:val="22"/>
          <w:szCs w:val="22"/>
        </w:rPr>
      </w:pPr>
    </w:p>
    <w:p w14:paraId="1BB5439C" w14:textId="74DD52E6" w:rsidR="00CC06DB" w:rsidRPr="004C00E4" w:rsidRDefault="00CC06DB" w:rsidP="00CC06D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Frans Brood </w:t>
      </w:r>
      <w:proofErr w:type="spellStart"/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Productions</w:t>
      </w:r>
      <w:proofErr w:type="spellEnd"/>
    </w:p>
    <w:p w14:paraId="2DE0A2E9" w14:textId="70598538" w:rsidR="00CC06DB" w:rsidRPr="004C00E4" w:rsidRDefault="006E35DA" w:rsidP="00CC06D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Contact </w:t>
      </w:r>
      <w:r w:rsidR="00826538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&amp; </w:t>
      </w:r>
      <w:r w:rsidR="006D38BD"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Distribution</w:t>
      </w:r>
    </w:p>
    <w:p w14:paraId="2509C680" w14:textId="77777777" w:rsidR="00CC06DB" w:rsidRPr="004C00E4" w:rsidRDefault="00CC06DB" w:rsidP="00CC06D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r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>T +32 9 234 12 12</w:t>
      </w:r>
    </w:p>
    <w:p w14:paraId="58B2ABA4" w14:textId="1F22D870" w:rsidR="00CC06DB" w:rsidRPr="004C00E4" w:rsidRDefault="00826538" w:rsidP="00CC06D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hyperlink r:id="rId11" w:history="1">
        <w:r w:rsidR="00CC06DB" w:rsidRPr="004C00E4">
          <w:rPr>
            <w:rStyle w:val="Hyperlink"/>
            <w:rFonts w:ascii="Courier" w:eastAsia="Times New Roman" w:hAnsi="Courier" w:cs="Times New Roman"/>
            <w:kern w:val="0"/>
            <w:sz w:val="22"/>
            <w:szCs w:val="22"/>
            <w14:ligatures w14:val="none"/>
          </w:rPr>
          <w:t>info@fransbrood.be</w:t>
        </w:r>
      </w:hyperlink>
      <w:r w:rsidR="00CC06DB"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   </w:t>
      </w:r>
    </w:p>
    <w:p w14:paraId="28EAE218" w14:textId="7DFA1925" w:rsidR="00CC06DB" w:rsidRPr="004C00E4" w:rsidRDefault="00826538" w:rsidP="00CC06DB">
      <w:pPr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</w:pPr>
      <w:hyperlink r:id="rId12" w:history="1">
        <w:r w:rsidR="00CC06DB" w:rsidRPr="004C00E4">
          <w:rPr>
            <w:rStyle w:val="Hyperlink"/>
            <w:rFonts w:ascii="Courier" w:eastAsia="Times New Roman" w:hAnsi="Courier" w:cs="Times New Roman"/>
            <w:kern w:val="0"/>
            <w:sz w:val="22"/>
            <w:szCs w:val="22"/>
            <w14:ligatures w14:val="none"/>
          </w:rPr>
          <w:t>www.fransbrood.com</w:t>
        </w:r>
      </w:hyperlink>
      <w:r w:rsidR="00CC06DB" w:rsidRPr="004C00E4">
        <w:rPr>
          <w:rFonts w:ascii="Courier" w:eastAsia="Times New Roman" w:hAnsi="Courier" w:cs="Times New Roman"/>
          <w:color w:val="242D27"/>
          <w:kern w:val="0"/>
          <w:sz w:val="22"/>
          <w:szCs w:val="22"/>
          <w14:ligatures w14:val="none"/>
        </w:rPr>
        <w:t xml:space="preserve"> </w:t>
      </w:r>
    </w:p>
    <w:sectPr w:rsidR="00CC06DB" w:rsidRPr="004C00E4" w:rsidSect="00832350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AB6B" w14:textId="77777777" w:rsidR="004C74D1" w:rsidRDefault="004C74D1" w:rsidP="00CC06DB">
      <w:r>
        <w:separator/>
      </w:r>
    </w:p>
  </w:endnote>
  <w:endnote w:type="continuationSeparator" w:id="0">
    <w:p w14:paraId="41400608" w14:textId="77777777" w:rsidR="004C74D1" w:rsidRDefault="004C74D1" w:rsidP="00C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FB3E" w14:textId="77777777" w:rsidR="004C74D1" w:rsidRDefault="004C74D1" w:rsidP="00CC06DB">
      <w:r>
        <w:separator/>
      </w:r>
    </w:p>
  </w:footnote>
  <w:footnote w:type="continuationSeparator" w:id="0">
    <w:p w14:paraId="77E2CFA0" w14:textId="77777777" w:rsidR="004C74D1" w:rsidRDefault="004C74D1" w:rsidP="00CC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DB"/>
    <w:rsid w:val="0004244E"/>
    <w:rsid w:val="00096D85"/>
    <w:rsid w:val="00172177"/>
    <w:rsid w:val="00214C85"/>
    <w:rsid w:val="002A6A9F"/>
    <w:rsid w:val="002F75C5"/>
    <w:rsid w:val="003446AA"/>
    <w:rsid w:val="003C6D72"/>
    <w:rsid w:val="00494B50"/>
    <w:rsid w:val="004C00E4"/>
    <w:rsid w:val="004C74D1"/>
    <w:rsid w:val="00555028"/>
    <w:rsid w:val="005C7688"/>
    <w:rsid w:val="006C2226"/>
    <w:rsid w:val="006D38BD"/>
    <w:rsid w:val="006E35DA"/>
    <w:rsid w:val="006F17F2"/>
    <w:rsid w:val="0070786D"/>
    <w:rsid w:val="00826538"/>
    <w:rsid w:val="00832350"/>
    <w:rsid w:val="00A25598"/>
    <w:rsid w:val="00A35A2B"/>
    <w:rsid w:val="00AA3D0B"/>
    <w:rsid w:val="00BD69E2"/>
    <w:rsid w:val="00BF7FA5"/>
    <w:rsid w:val="00CA15C5"/>
    <w:rsid w:val="00CA196B"/>
    <w:rsid w:val="00CC06DB"/>
    <w:rsid w:val="00CC1B15"/>
    <w:rsid w:val="00CF3F8B"/>
    <w:rsid w:val="00D5761C"/>
    <w:rsid w:val="00DB0080"/>
    <w:rsid w:val="00DC1873"/>
    <w:rsid w:val="00E35C2C"/>
    <w:rsid w:val="00EA099C"/>
    <w:rsid w:val="00ED6752"/>
    <w:rsid w:val="00F1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21CE"/>
  <w15:chartTrackingRefBased/>
  <w15:docId w15:val="{9C896640-C40D-49CE-96FE-E03D4576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06DB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C06D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06D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C06DB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C06D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C06DB"/>
    <w:rPr>
      <w:rFonts w:eastAsiaTheme="minorEastAsia"/>
      <w:sz w:val="24"/>
      <w:szCs w:val="24"/>
      <w:lang w:eastAsia="ja-JP"/>
    </w:rPr>
  </w:style>
  <w:style w:type="paragraph" w:styleId="Voettekst">
    <w:name w:val="footer"/>
    <w:basedOn w:val="Standaard"/>
    <w:link w:val="VoettekstChar"/>
    <w:uiPriority w:val="99"/>
    <w:unhideWhenUsed/>
    <w:rsid w:val="00CC06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C06DB"/>
    <w:rPr>
      <w:rFonts w:eastAsiaTheme="minorEastAsia"/>
      <w:sz w:val="24"/>
      <w:szCs w:val="24"/>
      <w:lang w:eastAsia="ja-JP"/>
    </w:rPr>
  </w:style>
  <w:style w:type="paragraph" w:styleId="Geenafstand">
    <w:name w:val="No Spacing"/>
    <w:link w:val="GeenafstandChar"/>
    <w:uiPriority w:val="1"/>
    <w:qFormat/>
    <w:rsid w:val="00A25598"/>
    <w:pPr>
      <w:spacing w:after="0" w:line="240" w:lineRule="auto"/>
    </w:pPr>
    <w:rPr>
      <w:rFonts w:eastAsiaTheme="minorEastAsia"/>
      <w:kern w:val="0"/>
      <w:lang w:eastAsia="nl-BE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25598"/>
    <w:rPr>
      <w:rFonts w:eastAsiaTheme="minorEastAsia"/>
      <w:kern w:val="0"/>
      <w:lang w:eastAsia="nl-BE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3446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fransbroo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fransbrood.be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rosas.b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ra.jansen@rosas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34</cp:revision>
  <dcterms:created xsi:type="dcterms:W3CDTF">2023-11-09T09:56:00Z</dcterms:created>
  <dcterms:modified xsi:type="dcterms:W3CDTF">2023-11-28T13:15:00Z</dcterms:modified>
</cp:coreProperties>
</file>