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b w:val="1"/>
          <w:sz w:val="28"/>
          <w:szCs w:val="28"/>
        </w:rPr>
      </w:pPr>
      <w:r w:rsidDel="00000000" w:rsidR="00000000" w:rsidRPr="00000000">
        <w:rPr>
          <w:b w:val="1"/>
          <w:sz w:val="28"/>
          <w:szCs w:val="28"/>
          <w:rtl w:val="0"/>
        </w:rPr>
        <w:t xml:space="preserve">every_body</w:t>
      </w:r>
      <w:r w:rsidDel="00000000" w:rsidR="00000000" w:rsidRPr="00000000">
        <w:rPr>
          <w:b w:val="1"/>
          <w:sz w:val="28"/>
          <w:szCs w:val="28"/>
          <w:rtl w:val="0"/>
        </w:rPr>
        <w:t xml:space="preserve"> (2024)</w:t>
      </w:r>
      <w:r w:rsidDel="00000000" w:rsidR="00000000" w:rsidRPr="00000000">
        <w:drawing>
          <wp:anchor allowOverlap="1" behindDoc="0" distB="114300" distT="114300" distL="114300" distR="114300" hidden="0" layoutInCell="1" locked="0" relativeHeight="0" simplePos="0">
            <wp:simplePos x="0" y="0"/>
            <wp:positionH relativeFrom="column">
              <wp:posOffset>4311975</wp:posOffset>
            </wp:positionH>
            <wp:positionV relativeFrom="paragraph">
              <wp:posOffset>114300</wp:posOffset>
            </wp:positionV>
            <wp:extent cx="1414463" cy="141446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14463" cy="1414463"/>
                    </a:xfrm>
                    <a:prstGeom prst="rect"/>
                    <a:ln/>
                  </pic:spPr>
                </pic:pic>
              </a:graphicData>
            </a:graphic>
          </wp:anchor>
        </w:drawing>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b w:val="1"/>
          <w:sz w:val="20"/>
          <w:szCs w:val="20"/>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jc w:val="both"/>
        <w:rPr>
          <w:highlight w:val="white"/>
        </w:rPr>
      </w:pPr>
      <w:r w:rsidDel="00000000" w:rsidR="00000000" w:rsidRPr="00000000">
        <w:rPr>
          <w:rtl w:val="0"/>
        </w:rPr>
      </w:r>
    </w:p>
    <w:p w:rsidR="00000000" w:rsidDel="00000000" w:rsidP="00000000" w:rsidRDefault="00000000" w:rsidRPr="00000000" w14:paraId="00000006">
      <w:pPr>
        <w:jc w:val="both"/>
        <w:rPr>
          <w:highlight w:val="white"/>
        </w:rPr>
      </w:pPr>
      <w:r w:rsidDel="00000000" w:rsidR="00000000" w:rsidRPr="00000000">
        <w:rPr>
          <w:rtl w:val="0"/>
        </w:rPr>
      </w:r>
    </w:p>
    <w:p w:rsidR="00000000" w:rsidDel="00000000" w:rsidP="00000000" w:rsidRDefault="00000000" w:rsidRPr="00000000" w14:paraId="00000007">
      <w:pPr>
        <w:jc w:val="both"/>
        <w:rPr>
          <w:highlight w:val="white"/>
        </w:rPr>
      </w:pPr>
      <w:r w:rsidDel="00000000" w:rsidR="00000000" w:rsidRPr="00000000">
        <w:rPr>
          <w:rtl w:val="0"/>
        </w:rPr>
      </w:r>
    </w:p>
    <w:p w:rsidR="00000000" w:rsidDel="00000000" w:rsidP="00000000" w:rsidRDefault="00000000" w:rsidRPr="00000000" w14:paraId="00000008">
      <w:pPr>
        <w:jc w:val="both"/>
        <w:rPr>
          <w:highlight w:val="white"/>
        </w:rPr>
      </w:pPr>
      <w:r w:rsidDel="00000000" w:rsidR="00000000" w:rsidRPr="00000000">
        <w:rPr>
          <w:rtl w:val="0"/>
        </w:rPr>
      </w:r>
    </w:p>
    <w:p w:rsidR="00000000" w:rsidDel="00000000" w:rsidP="00000000" w:rsidRDefault="00000000" w:rsidRPr="00000000" w14:paraId="00000009">
      <w:pPr>
        <w:jc w:val="both"/>
        <w:rPr>
          <w:highlight w:val="white"/>
        </w:rPr>
      </w:pPr>
      <w:r w:rsidDel="00000000" w:rsidR="00000000" w:rsidRPr="00000000">
        <w:rPr>
          <w:rtl w:val="0"/>
        </w:rPr>
      </w:r>
    </w:p>
    <w:p w:rsidR="00000000" w:rsidDel="00000000" w:rsidP="00000000" w:rsidRDefault="00000000" w:rsidRPr="00000000" w14:paraId="0000000A">
      <w:pPr>
        <w:jc w:val="both"/>
        <w:rPr>
          <w:highlight w:val="white"/>
        </w:rPr>
      </w:pPr>
      <w:r w:rsidDel="00000000" w:rsidR="00000000" w:rsidRPr="00000000">
        <w:rPr>
          <w:rtl w:val="0"/>
        </w:rPr>
      </w:r>
    </w:p>
    <w:p w:rsidR="00000000" w:rsidDel="00000000" w:rsidP="00000000" w:rsidRDefault="00000000" w:rsidRPr="00000000" w14:paraId="0000000B">
      <w:pPr>
        <w:jc w:val="both"/>
        <w:rPr>
          <w:highlight w:val="white"/>
        </w:rPr>
      </w:pPr>
      <w:r w:rsidDel="00000000" w:rsidR="00000000" w:rsidRPr="00000000">
        <w:rPr>
          <w:rtl w:val="0"/>
        </w:rPr>
      </w:r>
    </w:p>
    <w:p w:rsidR="00000000" w:rsidDel="00000000" w:rsidP="00000000" w:rsidRDefault="00000000" w:rsidRPr="00000000" w14:paraId="0000000C">
      <w:pPr>
        <w:jc w:val="both"/>
        <w:rPr>
          <w:highlight w:val="white"/>
        </w:rPr>
      </w:pPr>
      <w:r w:rsidDel="00000000" w:rsidR="00000000" w:rsidRPr="00000000">
        <w:rPr>
          <w:rtl w:val="0"/>
        </w:rPr>
      </w:r>
    </w:p>
    <w:p w:rsidR="00000000" w:rsidDel="00000000" w:rsidP="00000000" w:rsidRDefault="00000000" w:rsidRPr="00000000" w14:paraId="0000000D">
      <w:pPr>
        <w:jc w:val="both"/>
        <w:rPr>
          <w:highlight w:val="white"/>
        </w:rPr>
      </w:pPr>
      <w:r w:rsidDel="00000000" w:rsidR="00000000" w:rsidRPr="00000000">
        <w:rPr>
          <w:highlight w:val="white"/>
          <w:rtl w:val="0"/>
        </w:rPr>
        <w:t xml:space="preserve">In </w:t>
      </w:r>
      <w:r w:rsidDel="00000000" w:rsidR="00000000" w:rsidRPr="00000000">
        <w:rPr>
          <w:i w:val="1"/>
          <w:highlight w:val="white"/>
          <w:rtl w:val="0"/>
        </w:rPr>
        <w:t xml:space="preserve">every_body</w:t>
      </w:r>
      <w:r w:rsidDel="00000000" w:rsidR="00000000" w:rsidRPr="00000000">
        <w:rPr>
          <w:highlight w:val="white"/>
          <w:rtl w:val="0"/>
        </w:rPr>
        <w:t xml:space="preserve"> onderzoekt choreograaf Alexander Vantournhout, in samenwerking met Emmi Väisänen, alledaagse bewegingen zoals een handshake en wandelgang en </w:t>
      </w:r>
      <w:r w:rsidDel="00000000" w:rsidR="00000000" w:rsidRPr="00000000">
        <w:rPr>
          <w:highlight w:val="white"/>
          <w:rtl w:val="0"/>
        </w:rPr>
        <w:t xml:space="preserve">transformeert</w:t>
      </w:r>
      <w:r w:rsidDel="00000000" w:rsidR="00000000" w:rsidRPr="00000000">
        <w:rPr>
          <w:highlight w:val="white"/>
          <w:rtl w:val="0"/>
        </w:rPr>
        <w:t xml:space="preserve"> deze in </w:t>
      </w:r>
      <w:r w:rsidDel="00000000" w:rsidR="00000000" w:rsidRPr="00000000">
        <w:rPr>
          <w:highlight w:val="white"/>
          <w:rtl w:val="0"/>
        </w:rPr>
        <w:t xml:space="preserve">een veelluik van </w:t>
      </w:r>
      <w:r w:rsidDel="00000000" w:rsidR="00000000" w:rsidRPr="00000000">
        <w:rPr>
          <w:highlight w:val="white"/>
          <w:rtl w:val="0"/>
        </w:rPr>
        <w:t xml:space="preserve">lichaamsdynamieken</w:t>
      </w:r>
      <w:r w:rsidDel="00000000" w:rsidR="00000000" w:rsidRPr="00000000">
        <w:rPr>
          <w:highlight w:val="white"/>
          <w:rtl w:val="0"/>
        </w:rPr>
        <w:t xml:space="preserve">. </w:t>
      </w:r>
      <w:r w:rsidDel="00000000" w:rsidR="00000000" w:rsidRPr="00000000">
        <w:rPr>
          <w:highlight w:val="white"/>
          <w:rtl w:val="0"/>
        </w:rPr>
        <w:t xml:space="preserve">Een eenvoudige handdruk evolueert naar een complex samenspel van armen, ellebogen</w:t>
      </w:r>
      <w:r w:rsidDel="00000000" w:rsidR="00000000" w:rsidRPr="00000000">
        <w:rPr>
          <w:highlight w:val="white"/>
          <w:rtl w:val="0"/>
        </w:rPr>
        <w:t xml:space="preserve"> en schouders</w:t>
      </w:r>
      <w:r w:rsidDel="00000000" w:rsidR="00000000" w:rsidRPr="00000000">
        <w:rPr>
          <w:highlight w:val="white"/>
          <w:rtl w:val="0"/>
        </w:rPr>
        <w:t xml:space="preserve"> en een eindeloze wandeling laat het potentieel van benen- en voetenwerk zien.</w:t>
      </w:r>
      <w:r w:rsidDel="00000000" w:rsidR="00000000" w:rsidRPr="00000000">
        <w:rPr>
          <w:highlight w:val="white"/>
          <w:rtl w:val="0"/>
        </w:rPr>
        <w:t xml:space="preserve"> </w:t>
      </w:r>
      <w:r w:rsidDel="00000000" w:rsidR="00000000" w:rsidRPr="00000000">
        <w:rPr>
          <w:i w:val="1"/>
          <w:highlight w:val="white"/>
          <w:rtl w:val="0"/>
        </w:rPr>
        <w:t xml:space="preserve">Every_body</w:t>
      </w:r>
      <w:r w:rsidDel="00000000" w:rsidR="00000000" w:rsidRPr="00000000">
        <w:rPr>
          <w:highlight w:val="white"/>
          <w:rtl w:val="0"/>
        </w:rPr>
        <w:t xml:space="preserve"> ontwikkelt zich zo tot een complexe choreografie, waarin de meest subtiele bewegingen merkwaardig worden. </w:t>
      </w:r>
    </w:p>
    <w:p w:rsidR="00000000" w:rsidDel="00000000" w:rsidP="00000000" w:rsidRDefault="00000000" w:rsidRPr="00000000" w14:paraId="0000000E">
      <w:pPr>
        <w:jc w:val="both"/>
        <w:rPr>
          <w:highlight w:val="white"/>
        </w:rPr>
      </w:pPr>
      <w:r w:rsidDel="00000000" w:rsidR="00000000" w:rsidRPr="00000000">
        <w:rPr>
          <w:rtl w:val="0"/>
        </w:rPr>
      </w:r>
    </w:p>
    <w:p w:rsidR="00000000" w:rsidDel="00000000" w:rsidP="00000000" w:rsidRDefault="00000000" w:rsidRPr="00000000" w14:paraId="0000000F">
      <w:pPr>
        <w:jc w:val="both"/>
        <w:rPr>
          <w:highlight w:val="white"/>
        </w:rPr>
      </w:pPr>
      <w:r w:rsidDel="00000000" w:rsidR="00000000" w:rsidRPr="00000000">
        <w:rPr>
          <w:highlight w:val="white"/>
          <w:rtl w:val="0"/>
        </w:rPr>
        <w:t xml:space="preserve">Het duet wordt </w:t>
      </w:r>
      <w:r w:rsidDel="00000000" w:rsidR="00000000" w:rsidRPr="00000000">
        <w:rPr>
          <w:highlight w:val="white"/>
          <w:rtl w:val="0"/>
        </w:rPr>
        <w:t xml:space="preserve">toon bijgezet door een nieuw gecreëerde soundtrack van componist en gitarist Geoffrey Burton. Modeontwerper en scenograaf Tom Van der Borght ontwikkelt kostuums en een surreëel universum waarin het bewegingsspel zich afspeelt.</w:t>
      </w:r>
      <w:r w:rsidDel="00000000" w:rsidR="00000000" w:rsidRPr="00000000">
        <w:rPr>
          <w:rtl w:val="0"/>
        </w:rPr>
      </w:r>
    </w:p>
    <w:p w:rsidR="00000000" w:rsidDel="00000000" w:rsidP="00000000" w:rsidRDefault="00000000" w:rsidRPr="00000000" w14:paraId="00000010">
      <w:pPr>
        <w:jc w:val="both"/>
        <w:rPr>
          <w:highlight w:val="white"/>
        </w:rPr>
      </w:pPr>
      <w:r w:rsidDel="00000000" w:rsidR="00000000" w:rsidRPr="00000000">
        <w:rPr>
          <w:rtl w:val="0"/>
        </w:rPr>
      </w:r>
    </w:p>
    <w:p w:rsidR="00000000" w:rsidDel="00000000" w:rsidP="00000000" w:rsidRDefault="00000000" w:rsidRPr="00000000" w14:paraId="00000011">
      <w:pPr>
        <w:jc w:val="both"/>
        <w:rPr>
          <w:highlight w:val="white"/>
        </w:rPr>
      </w:pPr>
      <w:r w:rsidDel="00000000" w:rsidR="00000000" w:rsidRPr="00000000">
        <w:rPr>
          <w:highlight w:val="white"/>
          <w:rtl w:val="0"/>
        </w:rPr>
        <w:t xml:space="preserve">In het afgelopen decennium creëerde Alexander Vantournhout een divers oeuvre, met groepsvoorstellingen zoals </w:t>
      </w:r>
      <w:r w:rsidDel="00000000" w:rsidR="00000000" w:rsidRPr="00000000">
        <w:rPr>
          <w:i w:val="1"/>
          <w:highlight w:val="white"/>
          <w:rtl w:val="0"/>
        </w:rPr>
        <w:t xml:space="preserve">Foreshadow</w:t>
      </w:r>
      <w:r w:rsidDel="00000000" w:rsidR="00000000" w:rsidRPr="00000000">
        <w:rPr>
          <w:highlight w:val="white"/>
          <w:rtl w:val="0"/>
        </w:rPr>
        <w:t xml:space="preserve"> (2023) en </w:t>
      </w:r>
      <w:r w:rsidDel="00000000" w:rsidR="00000000" w:rsidRPr="00000000">
        <w:rPr>
          <w:i w:val="1"/>
          <w:highlight w:val="white"/>
          <w:rtl w:val="0"/>
        </w:rPr>
        <w:t xml:space="preserve">SCREWS</w:t>
      </w:r>
      <w:r w:rsidDel="00000000" w:rsidR="00000000" w:rsidRPr="00000000">
        <w:rPr>
          <w:highlight w:val="white"/>
          <w:rtl w:val="0"/>
        </w:rPr>
        <w:t xml:space="preserve"> (2019) en  solo's als </w:t>
      </w:r>
      <w:r w:rsidDel="00000000" w:rsidR="00000000" w:rsidRPr="00000000">
        <w:rPr>
          <w:i w:val="1"/>
          <w:highlight w:val="white"/>
          <w:rtl w:val="0"/>
        </w:rPr>
        <w:t xml:space="preserve">VanThorhout</w:t>
      </w:r>
      <w:r w:rsidDel="00000000" w:rsidR="00000000" w:rsidRPr="00000000">
        <w:rPr>
          <w:highlight w:val="white"/>
          <w:rtl w:val="0"/>
        </w:rPr>
        <w:t xml:space="preserve"> (2022) en </w:t>
      </w:r>
      <w:r w:rsidDel="00000000" w:rsidR="00000000" w:rsidRPr="00000000">
        <w:rPr>
          <w:i w:val="1"/>
          <w:highlight w:val="white"/>
          <w:rtl w:val="0"/>
        </w:rPr>
        <w:t xml:space="preserve">ANECKXANDER</w:t>
      </w:r>
      <w:r w:rsidDel="00000000" w:rsidR="00000000" w:rsidRPr="00000000">
        <w:rPr>
          <w:highlight w:val="white"/>
          <w:rtl w:val="0"/>
        </w:rPr>
        <w:t xml:space="preserve"> (2015). </w:t>
      </w:r>
      <w:r w:rsidDel="00000000" w:rsidR="00000000" w:rsidRPr="00000000">
        <w:rPr>
          <w:i w:val="1"/>
          <w:highlight w:val="white"/>
          <w:rtl w:val="0"/>
        </w:rPr>
        <w:t xml:space="preserve">Every_body (2024) </w:t>
      </w:r>
      <w:r w:rsidDel="00000000" w:rsidR="00000000" w:rsidRPr="00000000">
        <w:rPr>
          <w:highlight w:val="white"/>
          <w:rtl w:val="0"/>
        </w:rPr>
        <w:t xml:space="preserve">is al</w:t>
      </w:r>
      <w:r w:rsidDel="00000000" w:rsidR="00000000" w:rsidRPr="00000000">
        <w:rPr>
          <w:highlight w:val="white"/>
          <w:rtl w:val="0"/>
        </w:rPr>
        <w:t xml:space="preserve"> zijn vierde duet</w:t>
      </w:r>
      <w:r w:rsidDel="00000000" w:rsidR="00000000" w:rsidRPr="00000000">
        <w:rPr>
          <w:i w:val="1"/>
          <w:highlight w:val="white"/>
          <w:rtl w:val="0"/>
        </w:rPr>
        <w:t xml:space="preserve">, na</w:t>
      </w:r>
      <w:r w:rsidDel="00000000" w:rsidR="00000000" w:rsidRPr="00000000">
        <w:rPr>
          <w:highlight w:val="white"/>
          <w:rtl w:val="0"/>
        </w:rPr>
        <w:t xml:space="preserve"> </w:t>
      </w:r>
      <w:r w:rsidDel="00000000" w:rsidR="00000000" w:rsidRPr="00000000">
        <w:rPr>
          <w:i w:val="1"/>
          <w:highlight w:val="white"/>
          <w:rtl w:val="0"/>
        </w:rPr>
        <w:t xml:space="preserve">Through the Grapevine</w:t>
      </w:r>
      <w:r w:rsidDel="00000000" w:rsidR="00000000" w:rsidRPr="00000000">
        <w:rPr>
          <w:highlight w:val="white"/>
          <w:rtl w:val="0"/>
        </w:rPr>
        <w:t xml:space="preserve"> (2020), </w:t>
      </w:r>
      <w:r w:rsidDel="00000000" w:rsidR="00000000" w:rsidRPr="00000000">
        <w:rPr>
          <w:i w:val="1"/>
          <w:highlight w:val="white"/>
          <w:rtl w:val="0"/>
        </w:rPr>
        <w:t xml:space="preserve">La Rose en Céramique</w:t>
      </w:r>
      <w:r w:rsidDel="00000000" w:rsidR="00000000" w:rsidRPr="00000000">
        <w:rPr>
          <w:highlight w:val="white"/>
          <w:rtl w:val="0"/>
        </w:rPr>
        <w:t xml:space="preserve"> (2018), en </w:t>
      </w:r>
      <w:r w:rsidDel="00000000" w:rsidR="00000000" w:rsidRPr="00000000">
        <w:rPr>
          <w:i w:val="1"/>
          <w:highlight w:val="white"/>
          <w:rtl w:val="0"/>
        </w:rPr>
        <w:t xml:space="preserve">Raphaël</w:t>
      </w:r>
      <w:r w:rsidDel="00000000" w:rsidR="00000000" w:rsidRPr="00000000">
        <w:rPr>
          <w:highlight w:val="white"/>
          <w:rtl w:val="0"/>
        </w:rPr>
        <w:t xml:space="preserve"> (2017) en</w:t>
      </w:r>
      <w:r w:rsidDel="00000000" w:rsidR="00000000" w:rsidRPr="00000000">
        <w:rPr>
          <w:i w:val="1"/>
          <w:highlight w:val="white"/>
          <w:rtl w:val="0"/>
        </w:rPr>
        <w:t xml:space="preserve"> </w:t>
      </w:r>
      <w:r w:rsidDel="00000000" w:rsidR="00000000" w:rsidRPr="00000000">
        <w:rPr>
          <w:highlight w:val="white"/>
          <w:rtl w:val="0"/>
        </w:rPr>
        <w:t xml:space="preserve">zet </w:t>
      </w:r>
      <w:r w:rsidDel="00000000" w:rsidR="00000000" w:rsidRPr="00000000">
        <w:rPr>
          <w:highlight w:val="white"/>
          <w:rtl w:val="0"/>
        </w:rPr>
        <w:t xml:space="preserve"> een volgende stap in het ontleden van alledaagse bewegingen </w:t>
      </w:r>
      <w:r w:rsidDel="00000000" w:rsidR="00000000" w:rsidRPr="00000000">
        <w:rPr>
          <w:highlight w:val="white"/>
          <w:rtl w:val="0"/>
        </w:rPr>
        <w:t xml:space="preserve">om zo de grenzen te verleggen van wat het menselijke lichaam kan.</w:t>
      </w:r>
    </w:p>
    <w:p w:rsidR="00000000" w:rsidDel="00000000" w:rsidP="00000000" w:rsidRDefault="00000000" w:rsidRPr="00000000" w14:paraId="00000012">
      <w:pPr>
        <w:jc w:val="both"/>
        <w:rPr>
          <w:highlight w:val="white"/>
        </w:rPr>
      </w:pPr>
      <w:r w:rsidDel="00000000" w:rsidR="00000000" w:rsidRPr="00000000">
        <w:rPr>
          <w:rtl w:val="0"/>
        </w:rPr>
      </w:r>
    </w:p>
    <w:p w:rsidR="00000000" w:rsidDel="00000000" w:rsidP="00000000" w:rsidRDefault="00000000" w:rsidRPr="00000000" w14:paraId="00000013">
      <w:pPr>
        <w:jc w:val="both"/>
        <w:rPr>
          <w:highlight w:val="white"/>
        </w:rPr>
      </w:pPr>
      <w:r w:rsidDel="00000000" w:rsidR="00000000" w:rsidRPr="00000000">
        <w:rPr>
          <w:rtl w:val="0"/>
        </w:rPr>
      </w:r>
    </w:p>
    <w:p w:rsidR="00000000" w:rsidDel="00000000" w:rsidP="00000000" w:rsidRDefault="00000000" w:rsidRPr="00000000" w14:paraId="00000014">
      <w:pPr>
        <w:spacing w:line="240" w:lineRule="auto"/>
        <w:rPr>
          <w:b w:val="1"/>
          <w:sz w:val="20"/>
          <w:szCs w:val="20"/>
        </w:rPr>
      </w:pPr>
      <w:r w:rsidDel="00000000" w:rsidR="00000000" w:rsidRPr="00000000">
        <w:rPr>
          <w:b w:val="1"/>
          <w:sz w:val="20"/>
          <w:szCs w:val="20"/>
          <w:rtl w:val="0"/>
        </w:rPr>
        <w:t xml:space="preserve">Concept: </w:t>
      </w:r>
      <w:r w:rsidDel="00000000" w:rsidR="00000000" w:rsidRPr="00000000">
        <w:rPr>
          <w:sz w:val="20"/>
          <w:szCs w:val="20"/>
          <w:rtl w:val="0"/>
        </w:rPr>
        <w:t xml:space="preserve">Alexander Vantournhout</w:t>
      </w:r>
      <w:r w:rsidDel="00000000" w:rsidR="00000000" w:rsidRPr="00000000">
        <w:rPr>
          <w:rtl w:val="0"/>
        </w:rPr>
      </w:r>
    </w:p>
    <w:p w:rsidR="00000000" w:rsidDel="00000000" w:rsidP="00000000" w:rsidRDefault="00000000" w:rsidRPr="00000000" w14:paraId="00000015">
      <w:pPr>
        <w:spacing w:line="240" w:lineRule="auto"/>
        <w:rPr>
          <w:sz w:val="20"/>
          <w:szCs w:val="20"/>
        </w:rPr>
      </w:pPr>
      <w:r w:rsidDel="00000000" w:rsidR="00000000" w:rsidRPr="00000000">
        <w:rPr>
          <w:b w:val="1"/>
          <w:sz w:val="20"/>
          <w:szCs w:val="20"/>
          <w:rtl w:val="0"/>
        </w:rPr>
        <w:t xml:space="preserve">Choreografie:</w:t>
      </w:r>
      <w:r w:rsidDel="00000000" w:rsidR="00000000" w:rsidRPr="00000000">
        <w:rPr>
          <w:sz w:val="20"/>
          <w:szCs w:val="20"/>
          <w:rtl w:val="0"/>
        </w:rPr>
        <w:t xml:space="preserve"> Emmi Väisänen &amp; Alexander Vantournhout</w:t>
      </w:r>
    </w:p>
    <w:p w:rsidR="00000000" w:rsidDel="00000000" w:rsidP="00000000" w:rsidRDefault="00000000" w:rsidRPr="00000000" w14:paraId="00000016">
      <w:pPr>
        <w:spacing w:line="240" w:lineRule="auto"/>
        <w:rPr>
          <w:sz w:val="20"/>
          <w:szCs w:val="20"/>
        </w:rPr>
      </w:pPr>
      <w:r w:rsidDel="00000000" w:rsidR="00000000" w:rsidRPr="00000000">
        <w:rPr>
          <w:b w:val="1"/>
          <w:sz w:val="20"/>
          <w:szCs w:val="20"/>
          <w:rtl w:val="0"/>
        </w:rPr>
        <w:t xml:space="preserve">Uitgevoerd door:</w:t>
      </w:r>
      <w:r w:rsidDel="00000000" w:rsidR="00000000" w:rsidRPr="00000000">
        <w:rPr>
          <w:sz w:val="20"/>
          <w:szCs w:val="20"/>
          <w:rtl w:val="0"/>
        </w:rPr>
        <w:t xml:space="preserve"> </w:t>
      </w:r>
      <w:r w:rsidDel="00000000" w:rsidR="00000000" w:rsidRPr="00000000">
        <w:rPr>
          <w:sz w:val="20"/>
          <w:szCs w:val="20"/>
          <w:rtl w:val="0"/>
        </w:rPr>
        <w:t xml:space="preserve">Charlotte Cétaire &amp; Chia-Hung Chung </w:t>
      </w:r>
      <w:r w:rsidDel="00000000" w:rsidR="00000000" w:rsidRPr="00000000">
        <w:rPr>
          <w:i w:val="1"/>
          <w:sz w:val="20"/>
          <w:szCs w:val="20"/>
          <w:rtl w:val="0"/>
        </w:rPr>
        <w:t xml:space="preserve">of</w:t>
      </w:r>
      <w:r w:rsidDel="00000000" w:rsidR="00000000" w:rsidRPr="00000000">
        <w:rPr>
          <w:sz w:val="20"/>
          <w:szCs w:val="20"/>
          <w:rtl w:val="0"/>
        </w:rPr>
        <w:t xml:space="preserve"> Emmi Väisänen &amp; Alexander Vantournhout </w:t>
      </w:r>
      <w:r w:rsidDel="00000000" w:rsidR="00000000" w:rsidRPr="00000000">
        <w:rPr>
          <w:rtl w:val="0"/>
        </w:rPr>
      </w:r>
    </w:p>
    <w:p w:rsidR="00000000" w:rsidDel="00000000" w:rsidP="00000000" w:rsidRDefault="00000000" w:rsidRPr="00000000" w14:paraId="00000017">
      <w:pPr>
        <w:spacing w:line="240" w:lineRule="auto"/>
        <w:rPr>
          <w:sz w:val="20"/>
          <w:szCs w:val="20"/>
        </w:rPr>
      </w:pPr>
      <w:r w:rsidDel="00000000" w:rsidR="00000000" w:rsidRPr="00000000">
        <w:rPr>
          <w:rtl w:val="0"/>
        </w:rPr>
      </w:r>
    </w:p>
    <w:p w:rsidR="00000000" w:rsidDel="00000000" w:rsidP="00000000" w:rsidRDefault="00000000" w:rsidRPr="00000000" w14:paraId="00000018">
      <w:pPr>
        <w:spacing w:line="240" w:lineRule="auto"/>
        <w:rPr>
          <w:sz w:val="20"/>
          <w:szCs w:val="20"/>
        </w:rPr>
      </w:pPr>
      <w:r w:rsidDel="00000000" w:rsidR="00000000" w:rsidRPr="00000000">
        <w:rPr>
          <w:b w:val="1"/>
          <w:sz w:val="20"/>
          <w:szCs w:val="20"/>
          <w:rtl w:val="0"/>
        </w:rPr>
        <w:t xml:space="preserve">Kostuums </w:t>
      </w:r>
      <w:r w:rsidDel="00000000" w:rsidR="00000000" w:rsidRPr="00000000">
        <w:rPr>
          <w:b w:val="1"/>
          <w:sz w:val="20"/>
          <w:szCs w:val="20"/>
          <w:rtl w:val="0"/>
        </w:rPr>
        <w:t xml:space="preserve">&amp; scenografie</w:t>
      </w:r>
      <w:r w:rsidDel="00000000" w:rsidR="00000000" w:rsidRPr="00000000">
        <w:rPr>
          <w:b w:val="1"/>
          <w:sz w:val="20"/>
          <w:szCs w:val="20"/>
          <w:rtl w:val="0"/>
        </w:rPr>
        <w:t xml:space="preserve">:</w:t>
      </w:r>
      <w:r w:rsidDel="00000000" w:rsidR="00000000" w:rsidRPr="00000000">
        <w:rPr>
          <w:sz w:val="20"/>
          <w:szCs w:val="20"/>
          <w:rtl w:val="0"/>
        </w:rPr>
        <w:t xml:space="preserve"> Tom Van der Borght </w:t>
      </w:r>
    </w:p>
    <w:p w:rsidR="00000000" w:rsidDel="00000000" w:rsidP="00000000" w:rsidRDefault="00000000" w:rsidRPr="00000000" w14:paraId="00000019">
      <w:pPr>
        <w:spacing w:line="240" w:lineRule="auto"/>
        <w:rPr>
          <w:sz w:val="20"/>
          <w:szCs w:val="20"/>
        </w:rPr>
      </w:pPr>
      <w:r w:rsidDel="00000000" w:rsidR="00000000" w:rsidRPr="00000000">
        <w:rPr>
          <w:b w:val="1"/>
          <w:sz w:val="20"/>
          <w:szCs w:val="20"/>
          <w:rtl w:val="0"/>
        </w:rPr>
        <w:t xml:space="preserve">Muziek: </w:t>
      </w:r>
      <w:r w:rsidDel="00000000" w:rsidR="00000000" w:rsidRPr="00000000">
        <w:rPr>
          <w:sz w:val="20"/>
          <w:szCs w:val="20"/>
          <w:rtl w:val="0"/>
        </w:rPr>
        <w:t xml:space="preserve">Geoffrey Burton</w:t>
      </w:r>
    </w:p>
    <w:p w:rsidR="00000000" w:rsidDel="00000000" w:rsidP="00000000" w:rsidRDefault="00000000" w:rsidRPr="00000000" w14:paraId="0000001A">
      <w:pPr>
        <w:spacing w:line="240" w:lineRule="auto"/>
        <w:rPr>
          <w:sz w:val="20"/>
          <w:szCs w:val="20"/>
        </w:rPr>
      </w:pPr>
      <w:r w:rsidDel="00000000" w:rsidR="00000000" w:rsidRPr="00000000">
        <w:rPr>
          <w:rtl w:val="0"/>
        </w:rPr>
      </w:r>
    </w:p>
    <w:p w:rsidR="00000000" w:rsidDel="00000000" w:rsidP="00000000" w:rsidRDefault="00000000" w:rsidRPr="00000000" w14:paraId="0000001B">
      <w:pPr>
        <w:spacing w:line="240" w:lineRule="auto"/>
        <w:rPr>
          <w:sz w:val="20"/>
          <w:szCs w:val="20"/>
        </w:rPr>
      </w:pPr>
      <w:r w:rsidDel="00000000" w:rsidR="00000000" w:rsidRPr="00000000">
        <w:rPr>
          <w:b w:val="1"/>
          <w:sz w:val="20"/>
          <w:szCs w:val="20"/>
          <w:rtl w:val="0"/>
        </w:rPr>
        <w:t xml:space="preserve">Dramaturgie: </w:t>
      </w:r>
      <w:r w:rsidDel="00000000" w:rsidR="00000000" w:rsidRPr="00000000">
        <w:rPr>
          <w:sz w:val="20"/>
          <w:szCs w:val="20"/>
          <w:rtl w:val="0"/>
        </w:rPr>
        <w:t xml:space="preserve">Rudi Laermans &amp; Katherina Lindekens</w:t>
      </w:r>
    </w:p>
    <w:p w:rsidR="00000000" w:rsidDel="00000000" w:rsidP="00000000" w:rsidRDefault="00000000" w:rsidRPr="00000000" w14:paraId="0000001C">
      <w:pPr>
        <w:spacing w:line="240" w:lineRule="auto"/>
        <w:rPr>
          <w:sz w:val="20"/>
          <w:szCs w:val="20"/>
        </w:rPr>
      </w:pPr>
      <w:r w:rsidDel="00000000" w:rsidR="00000000" w:rsidRPr="00000000">
        <w:rPr>
          <w:b w:val="1"/>
          <w:sz w:val="20"/>
          <w:szCs w:val="20"/>
          <w:rtl w:val="0"/>
        </w:rPr>
        <w:t xml:space="preserve">Lichtontwerp</w:t>
      </w:r>
      <w:r w:rsidDel="00000000" w:rsidR="00000000" w:rsidRPr="00000000">
        <w:rPr>
          <w:sz w:val="20"/>
          <w:szCs w:val="20"/>
          <w:rtl w:val="0"/>
        </w:rPr>
        <w:t xml:space="preserve">: Bert Van Dijck </w:t>
      </w:r>
    </w:p>
    <w:p w:rsidR="00000000" w:rsidDel="00000000" w:rsidP="00000000" w:rsidRDefault="00000000" w:rsidRPr="00000000" w14:paraId="0000001D">
      <w:pPr>
        <w:spacing w:line="240" w:lineRule="auto"/>
        <w:rPr>
          <w:sz w:val="20"/>
          <w:szCs w:val="20"/>
        </w:rPr>
      </w:pPr>
      <w:r w:rsidDel="00000000" w:rsidR="00000000" w:rsidRPr="00000000">
        <w:rPr>
          <w:b w:val="1"/>
          <w:sz w:val="20"/>
          <w:szCs w:val="20"/>
          <w:rtl w:val="0"/>
        </w:rPr>
        <w:t xml:space="preserve">Rehearsal director: </w:t>
      </w:r>
      <w:r w:rsidDel="00000000" w:rsidR="00000000" w:rsidRPr="00000000">
        <w:rPr>
          <w:sz w:val="20"/>
          <w:szCs w:val="20"/>
          <w:rtl w:val="0"/>
        </w:rPr>
        <w:t xml:space="preserve">Esse Vanderbruggen &amp; Anneleen Keppens </w:t>
      </w:r>
    </w:p>
    <w:p w:rsidR="00000000" w:rsidDel="00000000" w:rsidP="00000000" w:rsidRDefault="00000000" w:rsidRPr="00000000" w14:paraId="0000001E">
      <w:pPr>
        <w:spacing w:line="240" w:lineRule="auto"/>
        <w:rPr>
          <w:sz w:val="20"/>
          <w:szCs w:val="20"/>
        </w:rPr>
      </w:pPr>
      <w:r w:rsidDel="00000000" w:rsidR="00000000" w:rsidRPr="00000000">
        <w:rPr>
          <w:b w:val="1"/>
          <w:sz w:val="20"/>
          <w:szCs w:val="20"/>
          <w:rtl w:val="0"/>
        </w:rPr>
        <w:t xml:space="preserve">Research collaborator: </w:t>
      </w:r>
      <w:r w:rsidDel="00000000" w:rsidR="00000000" w:rsidRPr="00000000">
        <w:rPr>
          <w:sz w:val="20"/>
          <w:szCs w:val="20"/>
          <w:rtl w:val="0"/>
        </w:rPr>
        <w:t xml:space="preserve">Esse Vanderbruggen </w:t>
      </w:r>
    </w:p>
    <w:p w:rsidR="00000000" w:rsidDel="00000000" w:rsidP="00000000" w:rsidRDefault="00000000" w:rsidRPr="00000000" w14:paraId="0000001F">
      <w:pPr>
        <w:spacing w:line="240" w:lineRule="auto"/>
        <w:rPr>
          <w:sz w:val="20"/>
          <w:szCs w:val="20"/>
        </w:rPr>
      </w:pPr>
      <w:r w:rsidDel="00000000" w:rsidR="00000000" w:rsidRPr="00000000">
        <w:rPr>
          <w:b w:val="1"/>
          <w:sz w:val="20"/>
          <w:szCs w:val="20"/>
          <w:rtl w:val="0"/>
        </w:rPr>
        <w:t xml:space="preserve">Machinerie</w:t>
      </w:r>
      <w:r w:rsidDel="00000000" w:rsidR="00000000" w:rsidRPr="00000000">
        <w:rPr>
          <w:b w:val="1"/>
          <w:sz w:val="20"/>
          <w:szCs w:val="20"/>
          <w:rtl w:val="0"/>
        </w:rPr>
        <w:t xml:space="preserve">:</w:t>
      </w:r>
      <w:r w:rsidDel="00000000" w:rsidR="00000000" w:rsidRPr="00000000">
        <w:rPr>
          <w:sz w:val="20"/>
          <w:szCs w:val="20"/>
          <w:rtl w:val="0"/>
        </w:rPr>
        <w:t xml:space="preserve"> Simon Callens</w:t>
      </w:r>
    </w:p>
    <w:p w:rsidR="00000000" w:rsidDel="00000000" w:rsidP="00000000" w:rsidRDefault="00000000" w:rsidRPr="00000000" w14:paraId="00000020">
      <w:pPr>
        <w:spacing w:line="240" w:lineRule="auto"/>
        <w:rPr>
          <w:sz w:val="20"/>
          <w:szCs w:val="20"/>
        </w:rPr>
      </w:pPr>
      <w:r w:rsidDel="00000000" w:rsidR="00000000" w:rsidRPr="00000000">
        <w:rPr>
          <w:b w:val="1"/>
          <w:sz w:val="20"/>
          <w:szCs w:val="20"/>
          <w:rtl w:val="0"/>
        </w:rPr>
        <w:t xml:space="preserve">Constructie:</w:t>
      </w:r>
      <w:r w:rsidDel="00000000" w:rsidR="00000000" w:rsidRPr="00000000">
        <w:rPr>
          <w:sz w:val="20"/>
          <w:szCs w:val="20"/>
          <w:rtl w:val="0"/>
        </w:rPr>
        <w:t xml:space="preserve"> Tom de With</w:t>
      </w:r>
    </w:p>
    <w:p w:rsidR="00000000" w:rsidDel="00000000" w:rsidP="00000000" w:rsidRDefault="00000000" w:rsidRPr="00000000" w14:paraId="00000021">
      <w:pPr>
        <w:spacing w:line="240" w:lineRule="auto"/>
        <w:rPr>
          <w:sz w:val="20"/>
          <w:szCs w:val="20"/>
        </w:rPr>
      </w:pPr>
      <w:r w:rsidDel="00000000" w:rsidR="00000000" w:rsidRPr="00000000">
        <w:rPr>
          <w:rtl w:val="0"/>
        </w:rPr>
      </w:r>
    </w:p>
    <w:p w:rsidR="00000000" w:rsidDel="00000000" w:rsidP="00000000" w:rsidRDefault="00000000" w:rsidRPr="00000000" w14:paraId="00000022">
      <w:pPr>
        <w:spacing w:line="240" w:lineRule="auto"/>
        <w:rPr>
          <w:sz w:val="20"/>
          <w:szCs w:val="20"/>
        </w:rPr>
      </w:pPr>
      <w:r w:rsidDel="00000000" w:rsidR="00000000" w:rsidRPr="00000000">
        <w:rPr>
          <w:b w:val="1"/>
          <w:sz w:val="20"/>
          <w:szCs w:val="20"/>
          <w:rtl w:val="0"/>
        </w:rPr>
        <w:t xml:space="preserve">Tour management:</w:t>
      </w:r>
      <w:r w:rsidDel="00000000" w:rsidR="00000000" w:rsidRPr="00000000">
        <w:rPr>
          <w:sz w:val="20"/>
          <w:szCs w:val="20"/>
          <w:rtl w:val="0"/>
        </w:rPr>
        <w:t xml:space="preserve"> Frans Brood Productions</w:t>
      </w:r>
    </w:p>
    <w:p w:rsidR="00000000" w:rsidDel="00000000" w:rsidP="00000000" w:rsidRDefault="00000000" w:rsidRPr="00000000" w14:paraId="00000023">
      <w:pPr>
        <w:spacing w:line="240" w:lineRule="auto"/>
        <w:rPr>
          <w:sz w:val="20"/>
          <w:szCs w:val="20"/>
        </w:rPr>
      </w:pPr>
      <w:r w:rsidDel="00000000" w:rsidR="00000000" w:rsidRPr="00000000">
        <w:rPr>
          <w:b w:val="1"/>
          <w:sz w:val="20"/>
          <w:szCs w:val="20"/>
          <w:rtl w:val="0"/>
        </w:rPr>
        <w:t xml:space="preserve">Company management:</w:t>
      </w:r>
      <w:r w:rsidDel="00000000" w:rsidR="00000000" w:rsidRPr="00000000">
        <w:rPr>
          <w:sz w:val="20"/>
          <w:szCs w:val="20"/>
          <w:rtl w:val="0"/>
        </w:rPr>
        <w:t xml:space="preserve"> Esther Maas</w:t>
      </w:r>
    </w:p>
    <w:p w:rsidR="00000000" w:rsidDel="00000000" w:rsidP="00000000" w:rsidRDefault="00000000" w:rsidRPr="00000000" w14:paraId="00000024">
      <w:pPr>
        <w:spacing w:line="240" w:lineRule="auto"/>
        <w:rPr>
          <w:sz w:val="20"/>
          <w:szCs w:val="20"/>
        </w:rPr>
      </w:pPr>
      <w:r w:rsidDel="00000000" w:rsidR="00000000" w:rsidRPr="00000000">
        <w:rPr>
          <w:b w:val="1"/>
          <w:sz w:val="20"/>
          <w:szCs w:val="20"/>
          <w:rtl w:val="0"/>
        </w:rPr>
        <w:t xml:space="preserve">Technische coördinatie:</w:t>
      </w:r>
      <w:r w:rsidDel="00000000" w:rsidR="00000000" w:rsidRPr="00000000">
        <w:rPr>
          <w:sz w:val="20"/>
          <w:szCs w:val="20"/>
          <w:rtl w:val="0"/>
        </w:rPr>
        <w:t xml:space="preserve"> Bram Vandeghinste</w:t>
      </w:r>
    </w:p>
    <w:p w:rsidR="00000000" w:rsidDel="00000000" w:rsidP="00000000" w:rsidRDefault="00000000" w:rsidRPr="00000000" w14:paraId="00000025">
      <w:pPr>
        <w:spacing w:line="240" w:lineRule="auto"/>
        <w:rPr>
          <w:sz w:val="20"/>
          <w:szCs w:val="20"/>
        </w:rPr>
      </w:pPr>
      <w:r w:rsidDel="00000000" w:rsidR="00000000" w:rsidRPr="00000000">
        <w:rPr>
          <w:b w:val="1"/>
          <w:sz w:val="20"/>
          <w:szCs w:val="20"/>
          <w:rtl w:val="0"/>
        </w:rPr>
        <w:t xml:space="preserve">Productie- &amp; tour management:</w:t>
      </w:r>
      <w:r w:rsidDel="00000000" w:rsidR="00000000" w:rsidRPr="00000000">
        <w:rPr>
          <w:sz w:val="20"/>
          <w:szCs w:val="20"/>
          <w:rtl w:val="0"/>
        </w:rPr>
        <w:t xml:space="preserve"> Kiki Verschueren &amp; Janne Coonen</w:t>
      </w:r>
    </w:p>
    <w:p w:rsidR="00000000" w:rsidDel="00000000" w:rsidP="00000000" w:rsidRDefault="00000000" w:rsidRPr="00000000" w14:paraId="00000026">
      <w:pPr>
        <w:spacing w:line="240" w:lineRule="auto"/>
        <w:rPr>
          <w:sz w:val="20"/>
          <w:szCs w:val="20"/>
        </w:rPr>
      </w:pPr>
      <w:r w:rsidDel="00000000" w:rsidR="00000000" w:rsidRPr="00000000">
        <w:rPr>
          <w:b w:val="1"/>
          <w:sz w:val="20"/>
          <w:szCs w:val="20"/>
          <w:rtl w:val="0"/>
        </w:rPr>
        <w:t xml:space="preserve">Communicatie:</w:t>
      </w:r>
      <w:r w:rsidDel="00000000" w:rsidR="00000000" w:rsidRPr="00000000">
        <w:rPr>
          <w:sz w:val="20"/>
          <w:szCs w:val="20"/>
          <w:rtl w:val="0"/>
        </w:rPr>
        <w:t xml:space="preserve"> Kiki Verschueren</w:t>
      </w:r>
    </w:p>
    <w:p w:rsidR="00000000" w:rsidDel="00000000" w:rsidP="00000000" w:rsidRDefault="00000000" w:rsidRPr="00000000" w14:paraId="00000027">
      <w:pPr>
        <w:spacing w:line="240" w:lineRule="auto"/>
        <w:rPr>
          <w:sz w:val="20"/>
          <w:szCs w:val="20"/>
        </w:rPr>
      </w:pPr>
      <w:r w:rsidDel="00000000" w:rsidR="00000000" w:rsidRPr="00000000">
        <w:rPr>
          <w:rtl w:val="0"/>
        </w:rPr>
      </w:r>
    </w:p>
    <w:p w:rsidR="00000000" w:rsidDel="00000000" w:rsidP="00000000" w:rsidRDefault="00000000" w:rsidRPr="00000000" w14:paraId="00000028">
      <w:pPr>
        <w:spacing w:line="240" w:lineRule="auto"/>
        <w:rPr>
          <w:sz w:val="20"/>
          <w:szCs w:val="20"/>
        </w:rPr>
      </w:pPr>
      <w:r w:rsidDel="00000000" w:rsidR="00000000" w:rsidRPr="00000000">
        <w:rPr>
          <w:b w:val="1"/>
          <w:sz w:val="20"/>
          <w:szCs w:val="20"/>
          <w:rtl w:val="0"/>
        </w:rPr>
        <w:t xml:space="preserve">Productie:</w:t>
      </w:r>
      <w:r w:rsidDel="00000000" w:rsidR="00000000" w:rsidRPr="00000000">
        <w:rPr>
          <w:sz w:val="20"/>
          <w:szCs w:val="20"/>
          <w:rtl w:val="0"/>
        </w:rPr>
        <w:t xml:space="preserve"> Not Standing</w:t>
      </w:r>
    </w:p>
    <w:p w:rsidR="00000000" w:rsidDel="00000000" w:rsidP="00000000" w:rsidRDefault="00000000" w:rsidRPr="00000000" w14:paraId="00000029">
      <w:pPr>
        <w:spacing w:line="240" w:lineRule="auto"/>
        <w:rPr>
          <w:sz w:val="20"/>
          <w:szCs w:val="20"/>
        </w:rPr>
      </w:pPr>
      <w:r w:rsidDel="00000000" w:rsidR="00000000" w:rsidRPr="00000000">
        <w:rPr>
          <w:rtl w:val="0"/>
        </w:rPr>
      </w:r>
    </w:p>
    <w:p w:rsidR="00000000" w:rsidDel="00000000" w:rsidP="00000000" w:rsidRDefault="00000000" w:rsidRPr="00000000" w14:paraId="0000002A">
      <w:pPr>
        <w:spacing w:line="240" w:lineRule="auto"/>
        <w:rPr>
          <w:i w:val="1"/>
          <w:sz w:val="20"/>
          <w:szCs w:val="20"/>
        </w:rPr>
      </w:pPr>
      <w:r w:rsidDel="00000000" w:rsidR="00000000" w:rsidRPr="00000000">
        <w:rPr>
          <w:b w:val="1"/>
          <w:sz w:val="20"/>
          <w:szCs w:val="20"/>
          <w:rtl w:val="0"/>
        </w:rPr>
        <w:t xml:space="preserve">Co-productie:</w:t>
      </w:r>
      <w:r w:rsidDel="00000000" w:rsidR="00000000" w:rsidRPr="00000000">
        <w:rPr>
          <w:sz w:val="20"/>
          <w:szCs w:val="20"/>
          <w:rtl w:val="0"/>
        </w:rPr>
        <w:t xml:space="preserve"> Kunstencentrum VIERNULVIER, Gent (BE), La Soufflerie, Rezé (FR), Plateforme 2 Pôles Cirque en Normandie / La Brèche à Cherbourg &amp; le Cirque-Théâtre d’Elbeuf (FR), Theater op de Markt - Dommelhof, Neerpelt (BE), Theater Freiburg (DE)</w:t>
      </w:r>
      <w:r w:rsidDel="00000000" w:rsidR="00000000" w:rsidRPr="00000000">
        <w:rPr>
          <w:rtl w:val="0"/>
        </w:rPr>
      </w:r>
    </w:p>
    <w:p w:rsidR="00000000" w:rsidDel="00000000" w:rsidP="00000000" w:rsidRDefault="00000000" w:rsidRPr="00000000" w14:paraId="0000002B">
      <w:pPr>
        <w:spacing w:line="240" w:lineRule="auto"/>
        <w:rPr>
          <w:sz w:val="20"/>
          <w:szCs w:val="20"/>
        </w:rPr>
      </w:pPr>
      <w:r w:rsidDel="00000000" w:rsidR="00000000" w:rsidRPr="00000000">
        <w:rPr>
          <w:rtl w:val="0"/>
        </w:rPr>
      </w:r>
    </w:p>
    <w:p w:rsidR="00000000" w:rsidDel="00000000" w:rsidP="00000000" w:rsidRDefault="00000000" w:rsidRPr="00000000" w14:paraId="0000002C">
      <w:pPr>
        <w:spacing w:line="240" w:lineRule="auto"/>
        <w:rPr>
          <w:sz w:val="20"/>
          <w:szCs w:val="20"/>
        </w:rPr>
      </w:pPr>
      <w:r w:rsidDel="00000000" w:rsidR="00000000" w:rsidRPr="00000000">
        <w:rPr>
          <w:b w:val="1"/>
          <w:sz w:val="20"/>
          <w:szCs w:val="20"/>
          <w:rtl w:val="0"/>
        </w:rPr>
        <w:t xml:space="preserve">Residenties: </w:t>
      </w:r>
      <w:r w:rsidDel="00000000" w:rsidR="00000000" w:rsidRPr="00000000">
        <w:rPr>
          <w:sz w:val="20"/>
          <w:szCs w:val="20"/>
          <w:rtl w:val="0"/>
        </w:rPr>
        <w:t xml:space="preserve">Turku.Dance, Turku (FI), Kunstencentrum VIERNULVIER, Gent (BE), Theater op de Markt - Dommelhof, Neerpelt (BE), 2 Pôles Cirque en Normandie / La Brèche à Cherbourg &amp; le Cirque-Théâtre d’Elbeuf (FR), Wood Cube, Roeselare (BE), CC De Schakel, Waregem (BE)</w:t>
      </w:r>
    </w:p>
    <w:p w:rsidR="00000000" w:rsidDel="00000000" w:rsidP="00000000" w:rsidRDefault="00000000" w:rsidRPr="00000000" w14:paraId="0000002D">
      <w:pPr>
        <w:spacing w:line="240" w:lineRule="auto"/>
        <w:rPr>
          <w:sz w:val="20"/>
          <w:szCs w:val="20"/>
        </w:rPr>
      </w:pPr>
      <w:r w:rsidDel="00000000" w:rsidR="00000000" w:rsidRPr="00000000">
        <w:rPr>
          <w:rtl w:val="0"/>
        </w:rPr>
      </w:r>
    </w:p>
    <w:p w:rsidR="00000000" w:rsidDel="00000000" w:rsidP="00000000" w:rsidRDefault="00000000" w:rsidRPr="00000000" w14:paraId="0000002E">
      <w:pPr>
        <w:spacing w:line="240" w:lineRule="auto"/>
        <w:rPr>
          <w:sz w:val="20"/>
          <w:szCs w:val="20"/>
        </w:rPr>
      </w:pPr>
      <w:r w:rsidDel="00000000" w:rsidR="00000000" w:rsidRPr="00000000">
        <w:rPr>
          <w:b w:val="1"/>
          <w:sz w:val="20"/>
          <w:szCs w:val="20"/>
          <w:rtl w:val="0"/>
        </w:rPr>
        <w:t xml:space="preserve">Met dank aan</w:t>
      </w:r>
      <w:r w:rsidDel="00000000" w:rsidR="00000000" w:rsidRPr="00000000">
        <w:rPr>
          <w:sz w:val="20"/>
          <w:szCs w:val="20"/>
          <w:rtl w:val="0"/>
        </w:rPr>
        <w:t xml:space="preserve"> Kalle Nio </w:t>
      </w:r>
    </w:p>
    <w:p w:rsidR="00000000" w:rsidDel="00000000" w:rsidP="00000000" w:rsidRDefault="00000000" w:rsidRPr="00000000" w14:paraId="0000002F">
      <w:pPr>
        <w:spacing w:line="240" w:lineRule="auto"/>
        <w:rPr>
          <w:sz w:val="20"/>
          <w:szCs w:val="20"/>
        </w:rPr>
      </w:pPr>
      <w:r w:rsidDel="00000000" w:rsidR="00000000" w:rsidRPr="00000000">
        <w:rPr>
          <w:rtl w:val="0"/>
        </w:rPr>
      </w:r>
    </w:p>
    <w:p w:rsidR="00000000" w:rsidDel="00000000" w:rsidP="00000000" w:rsidRDefault="00000000" w:rsidRPr="00000000" w14:paraId="00000030">
      <w:pPr>
        <w:spacing w:line="240" w:lineRule="auto"/>
        <w:rPr>
          <w:sz w:val="20"/>
          <w:szCs w:val="20"/>
        </w:rPr>
      </w:pPr>
      <w:r w:rsidDel="00000000" w:rsidR="00000000" w:rsidRPr="00000000">
        <w:rPr>
          <w:sz w:val="20"/>
          <w:szCs w:val="20"/>
          <w:rtl w:val="0"/>
        </w:rPr>
        <w:t xml:space="preserve">Gerealiseerd met de steun van de Tax Shelter van de Belgische Federale Overheid, via Flanders Tax Shelter</w:t>
      </w:r>
    </w:p>
    <w:p w:rsidR="00000000" w:rsidDel="00000000" w:rsidP="00000000" w:rsidRDefault="00000000" w:rsidRPr="00000000" w14:paraId="00000031">
      <w:pPr>
        <w:spacing w:line="240" w:lineRule="auto"/>
        <w:rPr>
          <w:sz w:val="20"/>
          <w:szCs w:val="20"/>
        </w:rPr>
      </w:pPr>
      <w:r w:rsidDel="00000000" w:rsidR="00000000" w:rsidRPr="00000000">
        <w:rPr>
          <w:rtl w:val="0"/>
        </w:rPr>
      </w:r>
    </w:p>
    <w:p w:rsidR="00000000" w:rsidDel="00000000" w:rsidP="00000000" w:rsidRDefault="00000000" w:rsidRPr="00000000" w14:paraId="00000032">
      <w:pPr>
        <w:spacing w:line="240" w:lineRule="auto"/>
        <w:rPr>
          <w:sz w:val="20"/>
          <w:szCs w:val="20"/>
        </w:rPr>
      </w:pPr>
      <w:r w:rsidDel="00000000" w:rsidR="00000000" w:rsidRPr="00000000">
        <w:rPr>
          <w:sz w:val="20"/>
          <w:szCs w:val="20"/>
          <w:rtl w:val="0"/>
        </w:rPr>
        <w:t xml:space="preserve">Alexander Vantournhout is artiest-in-residentie in Kunstencentrum VIERNULVIER in Gent, artiste associé bij le CENTQUATRE in Parijs en cultureel ambassadeur van de Stad Roeselare.</w:t>
      </w:r>
    </w:p>
    <w:p w:rsidR="00000000" w:rsidDel="00000000" w:rsidP="00000000" w:rsidRDefault="00000000" w:rsidRPr="00000000" w14:paraId="00000033">
      <w:pPr>
        <w:spacing w:line="240" w:lineRule="auto"/>
        <w:rPr>
          <w:sz w:val="20"/>
          <w:szCs w:val="20"/>
        </w:rPr>
      </w:pPr>
      <w:r w:rsidDel="00000000" w:rsidR="00000000" w:rsidRPr="00000000">
        <w:rPr>
          <w:rtl w:val="0"/>
        </w:rPr>
      </w:r>
    </w:p>
    <w:p w:rsidR="00000000" w:rsidDel="00000000" w:rsidP="00000000" w:rsidRDefault="00000000" w:rsidRPr="00000000" w14:paraId="00000034">
      <w:pPr>
        <w:spacing w:line="240" w:lineRule="auto"/>
        <w:rPr>
          <w:sz w:val="20"/>
          <w:szCs w:val="20"/>
        </w:rPr>
      </w:pPr>
      <w:r w:rsidDel="00000000" w:rsidR="00000000" w:rsidRPr="00000000">
        <w:rPr>
          <w:sz w:val="20"/>
          <w:szCs w:val="20"/>
          <w:rtl w:val="0"/>
        </w:rPr>
        <w:t xml:space="preserve">not standing wordt gesteund door de Vlaamse overheid en Fondation BNP Paribas.</w:t>
      </w:r>
    </w:p>
    <w:p w:rsidR="00000000" w:rsidDel="00000000" w:rsidP="00000000" w:rsidRDefault="00000000" w:rsidRPr="00000000" w14:paraId="00000035">
      <w:pPr>
        <w:spacing w:line="240" w:lineRule="auto"/>
        <w:rPr>
          <w:sz w:val="20"/>
          <w:szCs w:val="20"/>
        </w:rPr>
      </w:pPr>
      <w:r w:rsidDel="00000000" w:rsidR="00000000" w:rsidRPr="00000000">
        <w:rPr>
          <w:rtl w:val="0"/>
        </w:rPr>
      </w:r>
    </w:p>
    <w:p w:rsidR="00000000" w:rsidDel="00000000" w:rsidP="00000000" w:rsidRDefault="00000000" w:rsidRPr="00000000" w14:paraId="00000036">
      <w:pPr>
        <w:spacing w:line="240" w:lineRule="auto"/>
        <w:rPr>
          <w:highlight w:val="white"/>
        </w:rPr>
      </w:pPr>
      <w:r w:rsidDel="00000000" w:rsidR="00000000" w:rsidRPr="00000000">
        <w:rPr>
          <w:rtl w:val="0"/>
        </w:rPr>
      </w:r>
    </w:p>
    <w:p w:rsidR="00000000" w:rsidDel="00000000" w:rsidP="00000000" w:rsidRDefault="00000000" w:rsidRPr="00000000" w14:paraId="00000037">
      <w:pPr>
        <w:spacing w:line="240" w:lineRule="auto"/>
        <w:rPr>
          <w:sz w:val="20"/>
          <w:szCs w:val="20"/>
        </w:rPr>
      </w:pP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b w:val="1"/>
          <w:sz w:val="20"/>
          <w:szCs w:val="20"/>
          <w:rtl w:val="0"/>
        </w:rPr>
        <w:t xml:space="preserve">INTERNATIONALE PREMIERE</w:t>
      </w:r>
      <w:r w:rsidDel="00000000" w:rsidR="00000000" w:rsidRPr="00000000">
        <w:rPr>
          <w:sz w:val="20"/>
          <w:szCs w:val="20"/>
          <w:rtl w:val="0"/>
        </w:rPr>
        <w:t xml:space="preserve">  </w:t>
        <w:tab/>
        <w:t xml:space="preserve">17 - 18 oktober 2024 - Cirque-Théâtre d’Elbeuf (FR) </w:t>
        <w:br w:type="textWrapping"/>
      </w:r>
      <w:r w:rsidDel="00000000" w:rsidR="00000000" w:rsidRPr="00000000">
        <w:rPr>
          <w:b w:val="1"/>
          <w:sz w:val="20"/>
          <w:szCs w:val="20"/>
          <w:rtl w:val="0"/>
        </w:rPr>
        <w:t xml:space="preserve">BELGISCHE PREMIERE</w:t>
      </w:r>
      <w:r w:rsidDel="00000000" w:rsidR="00000000" w:rsidRPr="00000000">
        <w:rPr>
          <w:sz w:val="20"/>
          <w:szCs w:val="20"/>
          <w:rtl w:val="0"/>
        </w:rPr>
        <w:t xml:space="preserve"> </w:t>
        <w:tab/>
        <w:tab/>
        <w:t xml:space="preserve">31 oktober - 2 november 2024 - VIERNULVIER, Gent (BE) </w:t>
      </w:r>
      <w:r w:rsidDel="00000000" w:rsidR="00000000" w:rsidRPr="00000000">
        <w:rPr>
          <w:rtl w:val="0"/>
        </w:rPr>
      </w:r>
    </w:p>
    <w:p w:rsidR="00000000" w:rsidDel="00000000" w:rsidP="00000000" w:rsidRDefault="00000000" w:rsidRPr="00000000" w14:paraId="00000039">
      <w:pPr>
        <w:spacing w:line="240" w:lineRule="auto"/>
        <w:rPr/>
      </w:pP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tl w:val="0"/>
        </w:rPr>
      </w:r>
    </w:p>
    <w:p w:rsidR="00000000" w:rsidDel="00000000" w:rsidP="00000000" w:rsidRDefault="00000000" w:rsidRPr="00000000" w14:paraId="0000003B">
      <w:pPr>
        <w:rPr>
          <w:b w:val="1"/>
          <w:sz w:val="20"/>
          <w:szCs w:val="20"/>
        </w:rPr>
      </w:pPr>
      <w:r w:rsidDel="00000000" w:rsidR="00000000" w:rsidRPr="00000000">
        <w:rPr>
          <w:b w:val="1"/>
          <w:sz w:val="20"/>
          <w:szCs w:val="20"/>
          <w:rtl w:val="0"/>
        </w:rPr>
        <w:t xml:space="preserve">Website</w:t>
      </w:r>
    </w:p>
    <w:p w:rsidR="00000000" w:rsidDel="00000000" w:rsidP="00000000" w:rsidRDefault="00000000" w:rsidRPr="00000000" w14:paraId="0000003C">
      <w:pPr>
        <w:rPr>
          <w:sz w:val="20"/>
          <w:szCs w:val="20"/>
        </w:rPr>
      </w:pPr>
      <w:hyperlink r:id="rId8">
        <w:r w:rsidDel="00000000" w:rsidR="00000000" w:rsidRPr="00000000">
          <w:rPr>
            <w:sz w:val="20"/>
            <w:szCs w:val="20"/>
            <w:u w:val="single"/>
            <w:rtl w:val="0"/>
          </w:rPr>
          <w:t xml:space="preserve">https://notstanding.com</w:t>
        </w:r>
      </w:hyperlink>
      <w:r w:rsidDel="00000000" w:rsidR="00000000" w:rsidRPr="00000000">
        <w:rPr>
          <w:sz w:val="20"/>
          <w:szCs w:val="20"/>
          <w:rtl w:val="0"/>
        </w:rPr>
        <w:t xml:space="preserve"> </w:t>
      </w:r>
    </w:p>
    <w:p w:rsidR="00000000" w:rsidDel="00000000" w:rsidP="00000000" w:rsidRDefault="00000000" w:rsidRPr="00000000" w14:paraId="0000003D">
      <w:pPr>
        <w:rPr>
          <w:b w:val="1"/>
          <w:sz w:val="20"/>
          <w:szCs w:val="20"/>
        </w:rPr>
      </w:pPr>
      <w:r w:rsidDel="00000000" w:rsidR="00000000" w:rsidRPr="00000000">
        <w:rPr>
          <w:b w:val="1"/>
          <w:sz w:val="20"/>
          <w:szCs w:val="20"/>
          <w:rtl w:val="0"/>
        </w:rPr>
        <w:t xml:space="preserve">Facebook</w:t>
      </w:r>
    </w:p>
    <w:p w:rsidR="00000000" w:rsidDel="00000000" w:rsidP="00000000" w:rsidRDefault="00000000" w:rsidRPr="00000000" w14:paraId="0000003E">
      <w:pPr>
        <w:rPr>
          <w:sz w:val="20"/>
          <w:szCs w:val="20"/>
        </w:rPr>
      </w:pPr>
      <w:hyperlink r:id="rId9">
        <w:r w:rsidDel="00000000" w:rsidR="00000000" w:rsidRPr="00000000">
          <w:rPr>
            <w:sz w:val="20"/>
            <w:szCs w:val="20"/>
            <w:u w:val="single"/>
            <w:rtl w:val="0"/>
          </w:rPr>
          <w:t xml:space="preserve">https://www.facebook.com/alexandervantournhoutofficial</w:t>
        </w:r>
      </w:hyperlink>
      <w:r w:rsidDel="00000000" w:rsidR="00000000" w:rsidRPr="00000000">
        <w:rPr>
          <w:rtl w:val="0"/>
        </w:rPr>
      </w:r>
    </w:p>
    <w:p w:rsidR="00000000" w:rsidDel="00000000" w:rsidP="00000000" w:rsidRDefault="00000000" w:rsidRPr="00000000" w14:paraId="0000003F">
      <w:pPr>
        <w:rPr>
          <w:b w:val="1"/>
          <w:sz w:val="20"/>
          <w:szCs w:val="20"/>
        </w:rPr>
      </w:pPr>
      <w:r w:rsidDel="00000000" w:rsidR="00000000" w:rsidRPr="00000000">
        <w:rPr>
          <w:b w:val="1"/>
          <w:sz w:val="20"/>
          <w:szCs w:val="20"/>
          <w:rtl w:val="0"/>
        </w:rPr>
        <w:t xml:space="preserve">Instagram</w:t>
      </w:r>
    </w:p>
    <w:p w:rsidR="00000000" w:rsidDel="00000000" w:rsidP="00000000" w:rsidRDefault="00000000" w:rsidRPr="00000000" w14:paraId="00000040">
      <w:pPr>
        <w:rPr>
          <w:sz w:val="20"/>
          <w:szCs w:val="20"/>
        </w:rPr>
      </w:pPr>
      <w:hyperlink r:id="rId10">
        <w:r w:rsidDel="00000000" w:rsidR="00000000" w:rsidRPr="00000000">
          <w:rPr>
            <w:sz w:val="20"/>
            <w:szCs w:val="20"/>
            <w:u w:val="single"/>
            <w:rtl w:val="0"/>
          </w:rPr>
          <w:t xml:space="preserve">https://www.instagram.com/alexandervantournhout/</w:t>
        </w:r>
      </w:hyperlink>
      <w:r w:rsidDel="00000000" w:rsidR="00000000" w:rsidRPr="00000000">
        <w:rPr>
          <w:rtl w:val="0"/>
        </w:rPr>
      </w:r>
    </w:p>
    <w:p w:rsidR="00000000" w:rsidDel="00000000" w:rsidP="00000000" w:rsidRDefault="00000000" w:rsidRPr="00000000" w14:paraId="00000041">
      <w:pPr>
        <w:rPr>
          <w:b w:val="1"/>
          <w:sz w:val="20"/>
          <w:szCs w:val="20"/>
        </w:rPr>
      </w:pPr>
      <w:r w:rsidDel="00000000" w:rsidR="00000000" w:rsidRPr="00000000">
        <w:rPr>
          <w:b w:val="1"/>
          <w:sz w:val="20"/>
          <w:szCs w:val="20"/>
          <w:rtl w:val="0"/>
        </w:rPr>
        <w:t xml:space="preserve">Vimeo</w:t>
      </w:r>
    </w:p>
    <w:p w:rsidR="00000000" w:rsidDel="00000000" w:rsidP="00000000" w:rsidRDefault="00000000" w:rsidRPr="00000000" w14:paraId="00000042">
      <w:pPr>
        <w:rPr>
          <w:sz w:val="20"/>
          <w:szCs w:val="20"/>
        </w:rPr>
      </w:pPr>
      <w:hyperlink r:id="rId11">
        <w:r w:rsidDel="00000000" w:rsidR="00000000" w:rsidRPr="00000000">
          <w:rPr>
            <w:sz w:val="20"/>
            <w:szCs w:val="20"/>
            <w:u w:val="single"/>
            <w:rtl w:val="0"/>
          </w:rPr>
          <w:t xml:space="preserve">https://vimeo.com/user15396321</w:t>
        </w:r>
      </w:hyperlink>
      <w:r w:rsidDel="00000000" w:rsidR="00000000" w:rsidRPr="00000000">
        <w:rPr>
          <w:rtl w:val="0"/>
        </w:rPr>
      </w:r>
    </w:p>
    <w:p w:rsidR="00000000" w:rsidDel="00000000" w:rsidP="00000000" w:rsidRDefault="00000000" w:rsidRPr="00000000" w14:paraId="00000043">
      <w:pPr>
        <w:rPr>
          <w:b w:val="1"/>
          <w:sz w:val="20"/>
          <w:szCs w:val="20"/>
        </w:rPr>
      </w:pPr>
      <w:r w:rsidDel="00000000" w:rsidR="00000000" w:rsidRPr="00000000">
        <w:rPr>
          <w:b w:val="1"/>
          <w:sz w:val="20"/>
          <w:szCs w:val="20"/>
          <w:rtl w:val="0"/>
        </w:rPr>
        <w:t xml:space="preserve">Youtube</w:t>
      </w:r>
    </w:p>
    <w:p w:rsidR="00000000" w:rsidDel="00000000" w:rsidP="00000000" w:rsidRDefault="00000000" w:rsidRPr="00000000" w14:paraId="00000044">
      <w:pPr>
        <w:rPr>
          <w:sz w:val="20"/>
          <w:szCs w:val="20"/>
        </w:rPr>
      </w:pPr>
      <w:hyperlink r:id="rId12">
        <w:r w:rsidDel="00000000" w:rsidR="00000000" w:rsidRPr="00000000">
          <w:rPr>
            <w:sz w:val="20"/>
            <w:szCs w:val="20"/>
            <w:u w:val="single"/>
            <w:rtl w:val="0"/>
          </w:rPr>
          <w:t xml:space="preserve">https://www.youtube.com/channel/UCYJuD22fASxeAqx-mdtyJUw</w:t>
        </w:r>
      </w:hyperlink>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b w:val="1"/>
          <w:sz w:val="20"/>
          <w:szCs w:val="20"/>
        </w:rPr>
      </w:pPr>
      <w:r w:rsidDel="00000000" w:rsidR="00000000" w:rsidRPr="00000000">
        <w:rPr>
          <w:b w:val="1"/>
          <w:sz w:val="20"/>
          <w:szCs w:val="20"/>
          <w:rtl w:val="0"/>
        </w:rPr>
        <w:t xml:space="preserve">Schrijf je in voor onze nieuwsbrief</w:t>
      </w:r>
    </w:p>
    <w:p w:rsidR="00000000" w:rsidDel="00000000" w:rsidP="00000000" w:rsidRDefault="00000000" w:rsidRPr="00000000" w14:paraId="00000047">
      <w:pPr>
        <w:rPr>
          <w:sz w:val="20"/>
          <w:szCs w:val="20"/>
        </w:rPr>
      </w:pPr>
      <w:hyperlink r:id="rId13">
        <w:r w:rsidDel="00000000" w:rsidR="00000000" w:rsidRPr="00000000">
          <w:rPr>
            <w:sz w:val="20"/>
            <w:szCs w:val="20"/>
            <w:u w:val="single"/>
            <w:rtl w:val="0"/>
          </w:rPr>
          <w:t xml:space="preserve">https://bit.ly/newsletternotstanding</w:t>
        </w:r>
      </w:hyperlink>
      <w:r w:rsidDel="00000000" w:rsidR="00000000" w:rsidRPr="00000000">
        <w:rPr>
          <w:sz w:val="20"/>
          <w:szCs w:val="20"/>
          <w:rtl w:val="0"/>
        </w:rPr>
        <w:t xml:space="preserve"> </w:t>
      </w:r>
    </w:p>
    <w:p w:rsidR="00000000" w:rsidDel="00000000" w:rsidP="00000000" w:rsidRDefault="00000000" w:rsidRPr="00000000" w14:paraId="00000048">
      <w:pPr>
        <w:spacing w:lin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vimeo.com/user15396321" TargetMode="External"/><Relationship Id="rId10" Type="http://schemas.openxmlformats.org/officeDocument/2006/relationships/hyperlink" Target="https://www.instagram.com/alexandervantournhout/" TargetMode="External"/><Relationship Id="rId13" Type="http://schemas.openxmlformats.org/officeDocument/2006/relationships/hyperlink" Target="https://bit.ly/newsletternotstanding" TargetMode="External"/><Relationship Id="rId12" Type="http://schemas.openxmlformats.org/officeDocument/2006/relationships/hyperlink" Target="https://www.youtube.com/channel/UCYJuD22fASxeAqx-mdtyJU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alexandervantournhoutofficia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notstan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LrzsDGBvI8DuRsx09PlzvZ9k2g==">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