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01E44" w14:textId="77777777" w:rsidR="00DD4520" w:rsidRDefault="00DD4520" w:rsidP="00D239FB">
      <w:pPr>
        <w:pStyle w:val="Titel"/>
        <w:rPr>
          <w:rFonts w:eastAsia="Carlito"/>
          <w:lang w:val="nl-NL"/>
        </w:rPr>
      </w:pPr>
    </w:p>
    <w:p w14:paraId="4ACE3FFB" w14:textId="77777777" w:rsidR="00DD4520" w:rsidRDefault="00DD4520" w:rsidP="00D239FB">
      <w:pPr>
        <w:pStyle w:val="Titel"/>
        <w:rPr>
          <w:rFonts w:eastAsia="Carlito"/>
          <w:lang w:val="nl-NL"/>
        </w:rPr>
      </w:pPr>
    </w:p>
    <w:p w14:paraId="7B5FCB45" w14:textId="77777777" w:rsidR="00DD4520" w:rsidRDefault="00DD4520" w:rsidP="00D239FB">
      <w:pPr>
        <w:pStyle w:val="Titel"/>
        <w:rPr>
          <w:rFonts w:eastAsia="Carlito"/>
          <w:lang w:val="nl-NL"/>
        </w:rPr>
      </w:pPr>
    </w:p>
    <w:p w14:paraId="768B3BA2" w14:textId="77777777" w:rsidR="00DD4520" w:rsidRDefault="00DD4520" w:rsidP="00D239FB">
      <w:pPr>
        <w:pStyle w:val="Titel"/>
        <w:rPr>
          <w:rFonts w:eastAsia="Carlito"/>
          <w:lang w:val="nl-NL"/>
        </w:rPr>
      </w:pPr>
    </w:p>
    <w:p w14:paraId="6D2755F7" w14:textId="25061CCA" w:rsidR="00D239FB" w:rsidRPr="008011DA" w:rsidRDefault="00D239FB" w:rsidP="00D239FB">
      <w:pPr>
        <w:pStyle w:val="Titel"/>
        <w:rPr>
          <w:rFonts w:eastAsia="Carlito"/>
          <w:lang w:val="nl-NL"/>
        </w:rPr>
      </w:pPr>
      <w:r w:rsidRPr="008011DA">
        <w:rPr>
          <w:rFonts w:eastAsia="Carlito"/>
          <w:lang w:val="nl-NL"/>
        </w:rPr>
        <w:t>TECHNISCHE FICHE</w:t>
      </w:r>
    </w:p>
    <w:p w14:paraId="1919CBC2" w14:textId="77777777" w:rsidR="00D239FB" w:rsidRPr="008011DA" w:rsidRDefault="00D239FB" w:rsidP="00D239FB">
      <w:pPr>
        <w:rPr>
          <w:sz w:val="28"/>
          <w:lang w:val="nl-NL"/>
        </w:rPr>
      </w:pPr>
    </w:p>
    <w:p w14:paraId="0DAAA207" w14:textId="77777777" w:rsidR="00D239FB" w:rsidRPr="008011DA" w:rsidRDefault="00D239FB" w:rsidP="00D239FB">
      <w:pPr>
        <w:rPr>
          <w:sz w:val="28"/>
          <w:lang w:val="nl-NL"/>
        </w:rPr>
      </w:pPr>
    </w:p>
    <w:p w14:paraId="6616A422" w14:textId="77777777" w:rsidR="00D239FB" w:rsidRPr="008011DA" w:rsidRDefault="00D239FB" w:rsidP="00D239FB">
      <w:pPr>
        <w:pStyle w:val="Ondertitel"/>
        <w:rPr>
          <w:rFonts w:eastAsia="Carlito"/>
          <w:lang w:val="nl-NL"/>
        </w:rPr>
      </w:pPr>
      <w:r w:rsidRPr="008011DA">
        <w:rPr>
          <w:rFonts w:eastAsia="Carlito"/>
          <w:lang w:val="nl-NL"/>
        </w:rPr>
        <w:t>‘SOLO’</w:t>
      </w:r>
      <w:r w:rsidRPr="00E4041E">
        <w:rPr>
          <w:rFonts w:eastAsia="Carlito"/>
          <w:sz w:val="28"/>
          <w:szCs w:val="15"/>
          <w:lang w:val="nl-NL"/>
        </w:rPr>
        <w:t>(werktitel)</w:t>
      </w:r>
    </w:p>
    <w:p w14:paraId="0DA39208" w14:textId="39196A79" w:rsidR="00D239FB" w:rsidRPr="008011DA" w:rsidRDefault="00A17A31" w:rsidP="00D239FB">
      <w:pPr>
        <w:jc w:val="center"/>
        <w:rPr>
          <w:sz w:val="36"/>
          <w:lang w:val="nl-NL"/>
        </w:rPr>
      </w:pPr>
      <w:proofErr w:type="gramStart"/>
      <w:r>
        <w:rPr>
          <w:sz w:val="36"/>
          <w:lang w:val="nl-NL"/>
        </w:rPr>
        <w:t>THEATER /</w:t>
      </w:r>
      <w:proofErr w:type="gramEnd"/>
      <w:r>
        <w:rPr>
          <w:sz w:val="36"/>
          <w:lang w:val="nl-NL"/>
        </w:rPr>
        <w:t xml:space="preserve"> ALTERNATIEVE RUIMTE</w:t>
      </w:r>
      <w:r w:rsidR="00E4041E">
        <w:rPr>
          <w:sz w:val="36"/>
          <w:lang w:val="nl-NL"/>
        </w:rPr>
        <w:t xml:space="preserve"> </w:t>
      </w:r>
      <w:r>
        <w:rPr>
          <w:sz w:val="36"/>
          <w:lang w:val="nl-NL"/>
        </w:rPr>
        <w:t>VERSIE</w:t>
      </w:r>
    </w:p>
    <w:p w14:paraId="5726030A" w14:textId="77777777" w:rsidR="00D239FB" w:rsidRPr="008011DA" w:rsidRDefault="00D239FB" w:rsidP="00D239FB">
      <w:pPr>
        <w:rPr>
          <w:sz w:val="36"/>
          <w:lang w:val="nl-NL"/>
        </w:rPr>
      </w:pPr>
    </w:p>
    <w:p w14:paraId="684F7112" w14:textId="77777777" w:rsidR="00D239FB" w:rsidRPr="008011DA" w:rsidRDefault="00D239FB" w:rsidP="00D239FB">
      <w:pPr>
        <w:jc w:val="center"/>
        <w:rPr>
          <w:sz w:val="36"/>
          <w:lang w:val="nl-NL"/>
        </w:rPr>
      </w:pPr>
      <w:r w:rsidRPr="008011DA">
        <w:rPr>
          <w:sz w:val="36"/>
          <w:lang w:val="nl-NL"/>
        </w:rPr>
        <w:t>Residentieperiode</w:t>
      </w:r>
    </w:p>
    <w:p w14:paraId="4AB1A298" w14:textId="77777777" w:rsidR="00D239FB" w:rsidRDefault="00D239FB" w:rsidP="00D239FB">
      <w:r>
        <w:br w:type="page"/>
      </w:r>
    </w:p>
    <w:sdt>
      <w:sdtPr>
        <w:rPr>
          <w:rFonts w:asciiTheme="minorHAnsi" w:eastAsiaTheme="minorHAnsi" w:hAnsiTheme="minorHAnsi" w:cstheme="minorBidi"/>
          <w:color w:val="auto"/>
          <w:kern w:val="2"/>
          <w:sz w:val="24"/>
          <w:szCs w:val="24"/>
          <w:lang w:val="nl-NL" w:eastAsia="en-US"/>
          <w14:ligatures w14:val="standardContextual"/>
        </w:rPr>
        <w:id w:val="1211995680"/>
        <w:docPartObj>
          <w:docPartGallery w:val="Table of Contents"/>
          <w:docPartUnique/>
        </w:docPartObj>
      </w:sdtPr>
      <w:sdtEndPr>
        <w:rPr>
          <w:b/>
          <w:bCs/>
        </w:rPr>
      </w:sdtEndPr>
      <w:sdtContent>
        <w:p w14:paraId="40874805" w14:textId="708B818C" w:rsidR="0016669E" w:rsidRPr="005706F7" w:rsidRDefault="0016669E">
          <w:pPr>
            <w:pStyle w:val="Kopvaninhoudsopgave"/>
          </w:pPr>
          <w:r w:rsidRPr="005706F7">
            <w:rPr>
              <w:color w:val="auto"/>
              <w:lang w:val="nl-NL"/>
            </w:rPr>
            <w:t>Inhoud</w:t>
          </w:r>
        </w:p>
        <w:p w14:paraId="114E1A8D" w14:textId="56DC5E08" w:rsidR="009E5542" w:rsidRPr="005706F7" w:rsidRDefault="0016669E">
          <w:pPr>
            <w:pStyle w:val="Inhopg1"/>
            <w:tabs>
              <w:tab w:val="left" w:pos="480"/>
              <w:tab w:val="right" w:leader="dot" w:pos="9062"/>
            </w:tabs>
            <w:rPr>
              <w:rFonts w:eastAsiaTheme="minorEastAsia"/>
              <w:noProof/>
              <w:lang w:eastAsia="nl-NL"/>
            </w:rPr>
          </w:pPr>
          <w:r w:rsidRPr="005706F7">
            <w:fldChar w:fldCharType="begin"/>
          </w:r>
          <w:r w:rsidRPr="005706F7">
            <w:instrText xml:space="preserve"> TOC \o "1-3" \h \z \u </w:instrText>
          </w:r>
          <w:r w:rsidRPr="005706F7">
            <w:fldChar w:fldCharType="separate"/>
          </w:r>
          <w:hyperlink w:anchor="_Toc213680465" w:history="1">
            <w:r w:rsidR="009E5542" w:rsidRPr="005706F7">
              <w:rPr>
                <w:rStyle w:val="Hyperlink"/>
                <w:noProof/>
              </w:rPr>
              <w:t>1.</w:t>
            </w:r>
            <w:r w:rsidR="009E5542" w:rsidRPr="005706F7">
              <w:rPr>
                <w:rFonts w:eastAsiaTheme="minorEastAsia"/>
                <w:noProof/>
                <w:lang w:eastAsia="nl-NL"/>
              </w:rPr>
              <w:tab/>
            </w:r>
            <w:r w:rsidR="009E5542" w:rsidRPr="005706F7">
              <w:rPr>
                <w:rStyle w:val="Hyperlink"/>
                <w:noProof/>
              </w:rPr>
              <w:t>Inleiding</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_Toc213680465 \h </w:instrText>
            </w:r>
            <w:r w:rsidR="009E5542" w:rsidRPr="005706F7">
              <w:rPr>
                <w:noProof/>
                <w:webHidden/>
              </w:rPr>
            </w:r>
            <w:r w:rsidR="009E5542" w:rsidRPr="005706F7">
              <w:rPr>
                <w:noProof/>
                <w:webHidden/>
              </w:rPr>
              <w:fldChar w:fldCharType="separate"/>
            </w:r>
            <w:r w:rsidR="009E5542" w:rsidRPr="005706F7">
              <w:rPr>
                <w:noProof/>
                <w:webHidden/>
              </w:rPr>
              <w:t>3</w:t>
            </w:r>
            <w:r w:rsidR="009E5542" w:rsidRPr="005706F7">
              <w:rPr>
                <w:noProof/>
                <w:webHidden/>
              </w:rPr>
              <w:fldChar w:fldCharType="end"/>
            </w:r>
          </w:hyperlink>
        </w:p>
        <w:p w14:paraId="7C5D4426" w14:textId="4CEE4BD9" w:rsidR="009E5542" w:rsidRPr="005706F7" w:rsidRDefault="00000000">
          <w:pPr>
            <w:pStyle w:val="Inhopg2"/>
            <w:tabs>
              <w:tab w:val="left" w:pos="960"/>
              <w:tab w:val="right" w:leader="dot" w:pos="9062"/>
            </w:tabs>
            <w:rPr>
              <w:rFonts w:eastAsiaTheme="minorEastAsia"/>
              <w:noProof/>
              <w:lang w:eastAsia="nl-NL"/>
            </w:rPr>
          </w:pPr>
          <w:hyperlink w:anchor="_Toc213680466" w:history="1">
            <w:r w:rsidR="009E5542" w:rsidRPr="005706F7">
              <w:rPr>
                <w:rStyle w:val="Hyperlink"/>
                <w:iCs/>
                <w:noProof/>
              </w:rPr>
              <w:t>1.2.</w:t>
            </w:r>
            <w:r w:rsidR="009E5542" w:rsidRPr="005706F7">
              <w:rPr>
                <w:rFonts w:eastAsiaTheme="minorEastAsia"/>
                <w:noProof/>
                <w:lang w:eastAsia="nl-NL"/>
              </w:rPr>
              <w:tab/>
            </w:r>
            <w:r w:rsidR="009E5542" w:rsidRPr="005706F7">
              <w:rPr>
                <w:rStyle w:val="Hyperlink"/>
                <w:iCs/>
                <w:noProof/>
              </w:rPr>
              <w:t>Contactpersonen Circus Ronaldo</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_Toc213680466 \h </w:instrText>
            </w:r>
            <w:r w:rsidR="009E5542" w:rsidRPr="005706F7">
              <w:rPr>
                <w:noProof/>
                <w:webHidden/>
              </w:rPr>
            </w:r>
            <w:r w:rsidR="009E5542" w:rsidRPr="005706F7">
              <w:rPr>
                <w:noProof/>
                <w:webHidden/>
              </w:rPr>
              <w:fldChar w:fldCharType="separate"/>
            </w:r>
            <w:r w:rsidR="009E5542" w:rsidRPr="005706F7">
              <w:rPr>
                <w:noProof/>
                <w:webHidden/>
              </w:rPr>
              <w:t>3</w:t>
            </w:r>
            <w:r w:rsidR="009E5542" w:rsidRPr="005706F7">
              <w:rPr>
                <w:noProof/>
                <w:webHidden/>
              </w:rPr>
              <w:fldChar w:fldCharType="end"/>
            </w:r>
          </w:hyperlink>
        </w:p>
        <w:p w14:paraId="210C5719" w14:textId="27B41BF4" w:rsidR="009E5542" w:rsidRPr="005706F7" w:rsidRDefault="00000000">
          <w:pPr>
            <w:pStyle w:val="Inhopg2"/>
            <w:tabs>
              <w:tab w:val="left" w:pos="960"/>
              <w:tab w:val="right" w:leader="dot" w:pos="9062"/>
            </w:tabs>
            <w:rPr>
              <w:rFonts w:eastAsiaTheme="minorEastAsia"/>
              <w:noProof/>
              <w:lang w:eastAsia="nl-NL"/>
            </w:rPr>
          </w:pPr>
          <w:hyperlink w:anchor="_Toc213680467" w:history="1">
            <w:r w:rsidR="009E5542" w:rsidRPr="005706F7">
              <w:rPr>
                <w:rStyle w:val="Hyperlink"/>
                <w:iCs/>
                <w:noProof/>
              </w:rPr>
              <w:t>1.3.</w:t>
            </w:r>
            <w:r w:rsidR="009E5542" w:rsidRPr="005706F7">
              <w:rPr>
                <w:rFonts w:eastAsiaTheme="minorEastAsia"/>
                <w:noProof/>
                <w:lang w:eastAsia="nl-NL"/>
              </w:rPr>
              <w:tab/>
            </w:r>
            <w:r w:rsidR="009E5542" w:rsidRPr="005706F7">
              <w:rPr>
                <w:rStyle w:val="Hyperlink"/>
                <w:iCs/>
                <w:noProof/>
              </w:rPr>
              <w:t>Frans Brood Productions</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_Toc213680467 \h </w:instrText>
            </w:r>
            <w:r w:rsidR="009E5542" w:rsidRPr="005706F7">
              <w:rPr>
                <w:noProof/>
                <w:webHidden/>
              </w:rPr>
            </w:r>
            <w:r w:rsidR="009E5542" w:rsidRPr="005706F7">
              <w:rPr>
                <w:noProof/>
                <w:webHidden/>
              </w:rPr>
              <w:fldChar w:fldCharType="separate"/>
            </w:r>
            <w:r w:rsidR="009E5542" w:rsidRPr="005706F7">
              <w:rPr>
                <w:noProof/>
                <w:webHidden/>
              </w:rPr>
              <w:t>3</w:t>
            </w:r>
            <w:r w:rsidR="009E5542" w:rsidRPr="005706F7">
              <w:rPr>
                <w:noProof/>
                <w:webHidden/>
              </w:rPr>
              <w:fldChar w:fldCharType="end"/>
            </w:r>
          </w:hyperlink>
        </w:p>
        <w:p w14:paraId="71762622" w14:textId="095E2F2F" w:rsidR="009E5542" w:rsidRPr="005706F7" w:rsidRDefault="00000000">
          <w:pPr>
            <w:pStyle w:val="Inhopg1"/>
            <w:tabs>
              <w:tab w:val="left" w:pos="480"/>
              <w:tab w:val="right" w:leader="dot" w:pos="9062"/>
            </w:tabs>
            <w:rPr>
              <w:rFonts w:eastAsiaTheme="minorEastAsia"/>
              <w:noProof/>
              <w:lang w:eastAsia="nl-NL"/>
            </w:rPr>
          </w:pPr>
          <w:hyperlink w:anchor="_Toc213680468" w:history="1">
            <w:r w:rsidR="009E5542" w:rsidRPr="005706F7">
              <w:rPr>
                <w:rStyle w:val="Hyperlink"/>
                <w:noProof/>
              </w:rPr>
              <w:t>2.</w:t>
            </w:r>
            <w:r w:rsidR="009E5542" w:rsidRPr="005706F7">
              <w:rPr>
                <w:rFonts w:eastAsiaTheme="minorEastAsia"/>
                <w:noProof/>
                <w:lang w:eastAsia="nl-NL"/>
              </w:rPr>
              <w:tab/>
            </w:r>
            <w:r w:rsidR="009E5542" w:rsidRPr="005706F7">
              <w:rPr>
                <w:rStyle w:val="Hyperlink"/>
                <w:noProof/>
              </w:rPr>
              <w:t>Frontale versie (vanaf seizoen ’27-’28):</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_Toc213680468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5CA1CE33" w14:textId="63F5C2B9" w:rsidR="009E5542" w:rsidRPr="005706F7" w:rsidRDefault="00000000">
          <w:pPr>
            <w:pStyle w:val="Inhopg1"/>
            <w:tabs>
              <w:tab w:val="right" w:leader="dot" w:pos="9062"/>
            </w:tabs>
            <w:rPr>
              <w:rFonts w:eastAsiaTheme="minorEastAsia"/>
              <w:noProof/>
              <w:lang w:eastAsia="nl-NL"/>
            </w:rPr>
          </w:pPr>
          <w:hyperlink w:anchor="_Toc213680469" w:history="1">
            <w:r w:rsidR="009E5542" w:rsidRPr="005706F7">
              <w:rPr>
                <w:rStyle w:val="Hyperlink"/>
                <w:noProof/>
              </w:rPr>
              <w:t>De organisator voorziet:</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_Toc213680469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46707170" w14:textId="54B1F2E8" w:rsidR="009E5542" w:rsidRPr="005706F7" w:rsidRDefault="00000000">
          <w:pPr>
            <w:pStyle w:val="Inhopg2"/>
            <w:tabs>
              <w:tab w:val="right" w:leader="dot" w:pos="9062"/>
            </w:tabs>
            <w:rPr>
              <w:rFonts w:eastAsiaTheme="minorEastAsia"/>
              <w:noProof/>
              <w:lang w:eastAsia="nl-NL"/>
            </w:rPr>
          </w:pPr>
          <w:hyperlink w:anchor="_Toc213680470" w:history="1">
            <w:r w:rsidR="009E5542" w:rsidRPr="005706F7">
              <w:rPr>
                <w:rStyle w:val="Hyperlink"/>
                <w:iCs/>
                <w:noProof/>
              </w:rPr>
              <w:t>2.1. Speelvlak</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_Toc213680470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62BCB9A4" w14:textId="64A3AD39" w:rsidR="009E5542" w:rsidRPr="005706F7" w:rsidRDefault="00000000">
          <w:pPr>
            <w:pStyle w:val="Inhopg2"/>
            <w:tabs>
              <w:tab w:val="left" w:pos="960"/>
              <w:tab w:val="right" w:leader="dot" w:pos="9062"/>
            </w:tabs>
            <w:rPr>
              <w:rFonts w:eastAsiaTheme="minorEastAsia"/>
              <w:noProof/>
              <w:lang w:eastAsia="nl-NL"/>
            </w:rPr>
          </w:pPr>
          <w:hyperlink w:anchor="_Toc213680471" w:history="1">
            <w:r w:rsidR="009E5542" w:rsidRPr="005706F7">
              <w:rPr>
                <w:rStyle w:val="Hyperlink"/>
                <w:iCs/>
                <w:noProof/>
              </w:rPr>
              <w:t>2.2.</w:t>
            </w:r>
            <w:r w:rsidR="009E5542" w:rsidRPr="005706F7">
              <w:rPr>
                <w:rFonts w:eastAsiaTheme="minorEastAsia"/>
                <w:noProof/>
                <w:lang w:eastAsia="nl-NL"/>
              </w:rPr>
              <w:tab/>
            </w:r>
            <w:r w:rsidR="009E5542" w:rsidRPr="005706F7">
              <w:rPr>
                <w:rStyle w:val="Hyperlink"/>
                <w:iCs/>
                <w:noProof/>
              </w:rPr>
              <w:t>Licht en geluid</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_Toc213680471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7D2AAE41" w14:textId="5ABCC9A7" w:rsidR="009E5542" w:rsidRPr="005706F7" w:rsidRDefault="00000000">
          <w:pPr>
            <w:pStyle w:val="Inhopg2"/>
            <w:tabs>
              <w:tab w:val="left" w:pos="960"/>
              <w:tab w:val="right" w:leader="dot" w:pos="9062"/>
            </w:tabs>
            <w:rPr>
              <w:rFonts w:eastAsiaTheme="minorEastAsia"/>
              <w:noProof/>
              <w:lang w:eastAsia="nl-NL"/>
            </w:rPr>
          </w:pPr>
          <w:hyperlink w:anchor="_Toc213680472" w:history="1">
            <w:r w:rsidR="009E5542" w:rsidRPr="005706F7">
              <w:rPr>
                <w:rStyle w:val="Hyperlink"/>
                <w:iCs/>
                <w:noProof/>
              </w:rPr>
              <w:t>2.3.</w:t>
            </w:r>
            <w:r w:rsidR="009E5542" w:rsidRPr="005706F7">
              <w:rPr>
                <w:rFonts w:eastAsiaTheme="minorEastAsia"/>
                <w:noProof/>
                <w:lang w:eastAsia="nl-NL"/>
              </w:rPr>
              <w:tab/>
            </w:r>
            <w:r w:rsidR="009E5542" w:rsidRPr="005706F7">
              <w:rPr>
                <w:rStyle w:val="Hyperlink"/>
                <w:iCs/>
                <w:noProof/>
              </w:rPr>
              <w:t>Kleedkamer</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_Toc213680472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696BE01B" w14:textId="13470A23" w:rsidR="009E5542" w:rsidRPr="005706F7" w:rsidRDefault="00000000">
          <w:pPr>
            <w:pStyle w:val="Inhopg2"/>
            <w:tabs>
              <w:tab w:val="left" w:pos="960"/>
              <w:tab w:val="right" w:leader="dot" w:pos="9062"/>
            </w:tabs>
            <w:rPr>
              <w:rFonts w:eastAsiaTheme="minorEastAsia"/>
              <w:noProof/>
              <w:lang w:eastAsia="nl-NL"/>
            </w:rPr>
          </w:pPr>
          <w:hyperlink w:anchor="_Toc213680473" w:history="1">
            <w:r w:rsidR="009E5542" w:rsidRPr="005706F7">
              <w:rPr>
                <w:rStyle w:val="Hyperlink"/>
                <w:iCs/>
                <w:noProof/>
              </w:rPr>
              <w:t>2.4.</w:t>
            </w:r>
            <w:r w:rsidR="009E5542" w:rsidRPr="005706F7">
              <w:rPr>
                <w:rFonts w:eastAsiaTheme="minorEastAsia"/>
                <w:noProof/>
                <w:lang w:eastAsia="nl-NL"/>
              </w:rPr>
              <w:tab/>
            </w:r>
            <w:r w:rsidR="009E5542" w:rsidRPr="005706F7">
              <w:rPr>
                <w:rStyle w:val="Hyperlink"/>
                <w:iCs/>
                <w:noProof/>
              </w:rPr>
              <w:t>Stagehands</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_Toc213680473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6A816C9C" w14:textId="16C76828" w:rsidR="009E5542" w:rsidRPr="005706F7" w:rsidRDefault="00000000">
          <w:pPr>
            <w:pStyle w:val="Inhopg2"/>
            <w:tabs>
              <w:tab w:val="left" w:pos="960"/>
              <w:tab w:val="right" w:leader="dot" w:pos="9062"/>
            </w:tabs>
            <w:rPr>
              <w:rFonts w:eastAsiaTheme="minorEastAsia"/>
              <w:noProof/>
              <w:lang w:eastAsia="nl-NL"/>
            </w:rPr>
          </w:pPr>
          <w:hyperlink w:anchor="_Toc213680474" w:history="1">
            <w:r w:rsidR="009E5542" w:rsidRPr="005706F7">
              <w:rPr>
                <w:rStyle w:val="Hyperlink"/>
                <w:iCs/>
                <w:noProof/>
              </w:rPr>
              <w:t>2.5.</w:t>
            </w:r>
            <w:r w:rsidR="009E5542" w:rsidRPr="005706F7">
              <w:rPr>
                <w:rFonts w:eastAsiaTheme="minorEastAsia"/>
                <w:noProof/>
                <w:lang w:eastAsia="nl-NL"/>
              </w:rPr>
              <w:tab/>
            </w:r>
            <w:r w:rsidR="009E5542" w:rsidRPr="005706F7">
              <w:rPr>
                <w:rStyle w:val="Hyperlink"/>
                <w:iCs/>
                <w:noProof/>
              </w:rPr>
              <w:t>Parking</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_Toc213680474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02307FBB" w14:textId="6A0EE88C" w:rsidR="009E5542" w:rsidRPr="005706F7" w:rsidRDefault="00000000">
          <w:pPr>
            <w:pStyle w:val="Inhopg2"/>
            <w:tabs>
              <w:tab w:val="left" w:pos="960"/>
              <w:tab w:val="right" w:leader="dot" w:pos="9062"/>
            </w:tabs>
            <w:rPr>
              <w:rFonts w:eastAsiaTheme="minorEastAsia"/>
              <w:noProof/>
              <w:lang w:eastAsia="nl-NL"/>
            </w:rPr>
          </w:pPr>
          <w:hyperlink w:anchor="_Toc213680475" w:history="1">
            <w:r w:rsidR="009E5542" w:rsidRPr="005706F7">
              <w:rPr>
                <w:rStyle w:val="Hyperlink"/>
                <w:noProof/>
              </w:rPr>
              <w:t>2.6.</w:t>
            </w:r>
            <w:r w:rsidR="009E5542" w:rsidRPr="005706F7">
              <w:rPr>
                <w:rFonts w:eastAsiaTheme="minorEastAsia"/>
                <w:noProof/>
                <w:lang w:eastAsia="nl-NL"/>
              </w:rPr>
              <w:tab/>
            </w:r>
            <w:r w:rsidR="009E5542" w:rsidRPr="005706F7">
              <w:rPr>
                <w:rStyle w:val="Hyperlink"/>
                <w:iCs/>
                <w:noProof/>
              </w:rPr>
              <w:t>Lage-emissie zone</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_Toc213680475 \h </w:instrText>
            </w:r>
            <w:r w:rsidR="009E5542" w:rsidRPr="005706F7">
              <w:rPr>
                <w:noProof/>
                <w:webHidden/>
              </w:rPr>
            </w:r>
            <w:r w:rsidR="009E5542" w:rsidRPr="005706F7">
              <w:rPr>
                <w:noProof/>
                <w:webHidden/>
              </w:rPr>
              <w:fldChar w:fldCharType="separate"/>
            </w:r>
            <w:r w:rsidR="009E5542" w:rsidRPr="005706F7">
              <w:rPr>
                <w:noProof/>
                <w:webHidden/>
              </w:rPr>
              <w:t>4</w:t>
            </w:r>
            <w:r w:rsidR="009E5542" w:rsidRPr="005706F7">
              <w:rPr>
                <w:noProof/>
                <w:webHidden/>
              </w:rPr>
              <w:fldChar w:fldCharType="end"/>
            </w:r>
          </w:hyperlink>
        </w:p>
        <w:p w14:paraId="19A0E15B" w14:textId="6AB8172B" w:rsidR="009E5542" w:rsidRPr="005706F7" w:rsidRDefault="00000000">
          <w:pPr>
            <w:pStyle w:val="Inhopg1"/>
            <w:tabs>
              <w:tab w:val="left" w:pos="480"/>
              <w:tab w:val="right" w:leader="dot" w:pos="9062"/>
            </w:tabs>
            <w:rPr>
              <w:rFonts w:eastAsiaTheme="minorEastAsia"/>
              <w:noProof/>
              <w:lang w:eastAsia="nl-NL"/>
            </w:rPr>
          </w:pPr>
          <w:hyperlink w:anchor="_Toc213680476" w:history="1">
            <w:r w:rsidR="009E5542" w:rsidRPr="005706F7">
              <w:rPr>
                <w:rStyle w:val="Hyperlink"/>
                <w:noProof/>
              </w:rPr>
              <w:t>3.</w:t>
            </w:r>
            <w:r w:rsidR="009E5542" w:rsidRPr="005706F7">
              <w:rPr>
                <w:rFonts w:eastAsiaTheme="minorEastAsia"/>
                <w:noProof/>
                <w:lang w:eastAsia="nl-NL"/>
              </w:rPr>
              <w:tab/>
            </w:r>
            <w:r w:rsidR="009E5542" w:rsidRPr="005706F7">
              <w:rPr>
                <w:rStyle w:val="Hyperlink"/>
                <w:noProof/>
              </w:rPr>
              <w:t>Versie alternatieve ruimte / scène op scène:</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_Toc213680476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4BF23148" w14:textId="6BAC863A" w:rsidR="009E5542" w:rsidRPr="005706F7" w:rsidRDefault="00000000">
          <w:pPr>
            <w:pStyle w:val="Inhopg1"/>
            <w:tabs>
              <w:tab w:val="right" w:leader="dot" w:pos="9062"/>
            </w:tabs>
            <w:rPr>
              <w:rFonts w:eastAsiaTheme="minorEastAsia"/>
              <w:noProof/>
              <w:lang w:eastAsia="nl-NL"/>
            </w:rPr>
          </w:pPr>
          <w:hyperlink w:anchor="_Toc213680477" w:history="1">
            <w:r w:rsidR="009E5542" w:rsidRPr="005706F7">
              <w:rPr>
                <w:rStyle w:val="Hyperlink"/>
                <w:noProof/>
              </w:rPr>
              <w:t>Organisator voorziet:</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_Toc213680477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2559841B" w14:textId="5578CF2A" w:rsidR="009E5542" w:rsidRPr="005706F7" w:rsidRDefault="00000000">
          <w:pPr>
            <w:pStyle w:val="Inhopg2"/>
            <w:tabs>
              <w:tab w:val="left" w:pos="960"/>
              <w:tab w:val="right" w:leader="dot" w:pos="9062"/>
            </w:tabs>
            <w:rPr>
              <w:rFonts w:eastAsiaTheme="minorEastAsia"/>
              <w:noProof/>
              <w:lang w:eastAsia="nl-NL"/>
            </w:rPr>
          </w:pPr>
          <w:hyperlink w:anchor="_Toc213680478" w:history="1">
            <w:r w:rsidR="009E5542" w:rsidRPr="005706F7">
              <w:rPr>
                <w:rStyle w:val="Hyperlink"/>
                <w:bCs/>
                <w:iCs/>
                <w:noProof/>
              </w:rPr>
              <w:t>3.1.</w:t>
            </w:r>
            <w:r w:rsidR="009E5542" w:rsidRPr="005706F7">
              <w:rPr>
                <w:rFonts w:eastAsiaTheme="minorEastAsia"/>
                <w:noProof/>
                <w:lang w:eastAsia="nl-NL"/>
              </w:rPr>
              <w:tab/>
            </w:r>
            <w:r w:rsidR="009E5542" w:rsidRPr="005706F7">
              <w:rPr>
                <w:rStyle w:val="Hyperlink"/>
                <w:iCs/>
                <w:noProof/>
              </w:rPr>
              <w:t>Speelvlak</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_Toc213680478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762DB754" w14:textId="06E328D3" w:rsidR="009E5542" w:rsidRPr="005706F7" w:rsidRDefault="00000000">
          <w:pPr>
            <w:pStyle w:val="Inhopg2"/>
            <w:tabs>
              <w:tab w:val="left" w:pos="960"/>
              <w:tab w:val="right" w:leader="dot" w:pos="9062"/>
            </w:tabs>
            <w:rPr>
              <w:rFonts w:eastAsiaTheme="minorEastAsia"/>
              <w:noProof/>
              <w:lang w:eastAsia="nl-NL"/>
            </w:rPr>
          </w:pPr>
          <w:hyperlink w:anchor="_Toc213680479" w:history="1">
            <w:r w:rsidR="009E5542" w:rsidRPr="005706F7">
              <w:rPr>
                <w:rStyle w:val="Hyperlink"/>
                <w:bCs/>
                <w:iCs/>
                <w:noProof/>
              </w:rPr>
              <w:t>3.2.</w:t>
            </w:r>
            <w:r w:rsidR="009E5542" w:rsidRPr="005706F7">
              <w:rPr>
                <w:rFonts w:eastAsiaTheme="minorEastAsia"/>
                <w:noProof/>
                <w:lang w:eastAsia="nl-NL"/>
              </w:rPr>
              <w:tab/>
            </w:r>
            <w:r w:rsidR="009E5542" w:rsidRPr="005706F7">
              <w:rPr>
                <w:rStyle w:val="Hyperlink"/>
                <w:iCs/>
                <w:noProof/>
              </w:rPr>
              <w:t>Elektriciteit</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_Toc213680479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52DF0235" w14:textId="67A4314B" w:rsidR="009E5542" w:rsidRPr="005706F7" w:rsidRDefault="00000000">
          <w:pPr>
            <w:pStyle w:val="Inhopg2"/>
            <w:tabs>
              <w:tab w:val="left" w:pos="960"/>
              <w:tab w:val="right" w:leader="dot" w:pos="9062"/>
            </w:tabs>
            <w:rPr>
              <w:rFonts w:eastAsiaTheme="minorEastAsia"/>
              <w:noProof/>
              <w:lang w:eastAsia="nl-NL"/>
            </w:rPr>
          </w:pPr>
          <w:hyperlink w:anchor="_Toc213680480" w:history="1">
            <w:r w:rsidR="009E5542" w:rsidRPr="005706F7">
              <w:rPr>
                <w:rStyle w:val="Hyperlink"/>
                <w:bCs/>
                <w:iCs/>
                <w:noProof/>
              </w:rPr>
              <w:t>3.3.</w:t>
            </w:r>
            <w:r w:rsidR="009E5542" w:rsidRPr="005706F7">
              <w:rPr>
                <w:rFonts w:eastAsiaTheme="minorEastAsia"/>
                <w:noProof/>
                <w:lang w:eastAsia="nl-NL"/>
              </w:rPr>
              <w:tab/>
            </w:r>
            <w:r w:rsidR="009E5542" w:rsidRPr="005706F7">
              <w:rPr>
                <w:rStyle w:val="Hyperlink"/>
                <w:iCs/>
                <w:noProof/>
              </w:rPr>
              <w:t>Kleedruimte</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_Toc213680480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50648C49" w14:textId="3282DCFE" w:rsidR="009E5542" w:rsidRPr="005706F7" w:rsidRDefault="00000000">
          <w:pPr>
            <w:pStyle w:val="Inhopg2"/>
            <w:tabs>
              <w:tab w:val="left" w:pos="960"/>
              <w:tab w:val="right" w:leader="dot" w:pos="9062"/>
            </w:tabs>
            <w:rPr>
              <w:rFonts w:eastAsiaTheme="minorEastAsia"/>
              <w:noProof/>
              <w:lang w:eastAsia="nl-NL"/>
            </w:rPr>
          </w:pPr>
          <w:hyperlink w:anchor="_Toc213680481" w:history="1">
            <w:r w:rsidR="009E5542" w:rsidRPr="005706F7">
              <w:rPr>
                <w:rStyle w:val="Hyperlink"/>
                <w:bCs/>
                <w:iCs/>
                <w:noProof/>
              </w:rPr>
              <w:t>3.4.</w:t>
            </w:r>
            <w:r w:rsidR="009E5542" w:rsidRPr="005706F7">
              <w:rPr>
                <w:rFonts w:eastAsiaTheme="minorEastAsia"/>
                <w:noProof/>
                <w:lang w:eastAsia="nl-NL"/>
              </w:rPr>
              <w:tab/>
            </w:r>
            <w:r w:rsidR="009E5542" w:rsidRPr="005706F7">
              <w:rPr>
                <w:rStyle w:val="Hyperlink"/>
                <w:bCs/>
                <w:iCs/>
                <w:noProof/>
              </w:rPr>
              <w:t>Verwarming/ airco (indien van toepassing)</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_Toc213680481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3C66AEFA" w14:textId="16A9F90D" w:rsidR="009E5542" w:rsidRPr="005706F7" w:rsidRDefault="00000000">
          <w:pPr>
            <w:pStyle w:val="Inhopg2"/>
            <w:tabs>
              <w:tab w:val="left" w:pos="960"/>
              <w:tab w:val="right" w:leader="dot" w:pos="9062"/>
            </w:tabs>
            <w:rPr>
              <w:rFonts w:eastAsiaTheme="minorEastAsia"/>
              <w:noProof/>
              <w:lang w:eastAsia="nl-NL"/>
            </w:rPr>
          </w:pPr>
          <w:hyperlink w:anchor="_Toc213680482" w:history="1">
            <w:r w:rsidR="009E5542" w:rsidRPr="005706F7">
              <w:rPr>
                <w:rStyle w:val="Hyperlink"/>
                <w:bCs/>
                <w:iCs/>
                <w:noProof/>
              </w:rPr>
              <w:t>3.5.</w:t>
            </w:r>
            <w:r w:rsidR="009E5542" w:rsidRPr="005706F7">
              <w:rPr>
                <w:rFonts w:eastAsiaTheme="minorEastAsia"/>
                <w:noProof/>
                <w:lang w:eastAsia="nl-NL"/>
              </w:rPr>
              <w:tab/>
            </w:r>
            <w:r w:rsidR="009E5542" w:rsidRPr="005706F7">
              <w:rPr>
                <w:rStyle w:val="Hyperlink"/>
                <w:iCs/>
                <w:noProof/>
              </w:rPr>
              <w:t>Stagehands</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_Toc213680482 \h </w:instrText>
            </w:r>
            <w:r w:rsidR="009E5542" w:rsidRPr="005706F7">
              <w:rPr>
                <w:noProof/>
                <w:webHidden/>
              </w:rPr>
            </w:r>
            <w:r w:rsidR="009E5542" w:rsidRPr="005706F7">
              <w:rPr>
                <w:noProof/>
                <w:webHidden/>
              </w:rPr>
              <w:fldChar w:fldCharType="separate"/>
            </w:r>
            <w:r w:rsidR="009E5542" w:rsidRPr="005706F7">
              <w:rPr>
                <w:noProof/>
                <w:webHidden/>
              </w:rPr>
              <w:t>5</w:t>
            </w:r>
            <w:r w:rsidR="009E5542" w:rsidRPr="005706F7">
              <w:rPr>
                <w:noProof/>
                <w:webHidden/>
              </w:rPr>
              <w:fldChar w:fldCharType="end"/>
            </w:r>
          </w:hyperlink>
        </w:p>
        <w:p w14:paraId="4A537A39" w14:textId="2F2623CD" w:rsidR="009E5542" w:rsidRPr="005706F7" w:rsidRDefault="00000000">
          <w:pPr>
            <w:pStyle w:val="Inhopg2"/>
            <w:tabs>
              <w:tab w:val="left" w:pos="960"/>
              <w:tab w:val="right" w:leader="dot" w:pos="9062"/>
            </w:tabs>
            <w:rPr>
              <w:rFonts w:eastAsiaTheme="minorEastAsia"/>
              <w:noProof/>
              <w:lang w:eastAsia="nl-NL"/>
            </w:rPr>
          </w:pPr>
          <w:hyperlink w:anchor="_Toc213680483" w:history="1">
            <w:r w:rsidR="009E5542" w:rsidRPr="005706F7">
              <w:rPr>
                <w:rStyle w:val="Hyperlink"/>
                <w:bCs/>
                <w:iCs/>
                <w:noProof/>
              </w:rPr>
              <w:t>3.6.</w:t>
            </w:r>
            <w:r w:rsidR="009E5542" w:rsidRPr="005706F7">
              <w:rPr>
                <w:rFonts w:eastAsiaTheme="minorEastAsia"/>
                <w:noProof/>
                <w:lang w:eastAsia="nl-NL"/>
              </w:rPr>
              <w:tab/>
            </w:r>
            <w:r w:rsidR="009E5542" w:rsidRPr="005706F7">
              <w:rPr>
                <w:rStyle w:val="Hyperlink"/>
                <w:iCs/>
                <w:noProof/>
              </w:rPr>
              <w:t>Parking</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_Toc213680483 \h </w:instrText>
            </w:r>
            <w:r w:rsidR="009E5542" w:rsidRPr="005706F7">
              <w:rPr>
                <w:noProof/>
                <w:webHidden/>
              </w:rPr>
            </w:r>
            <w:r w:rsidR="009E5542" w:rsidRPr="005706F7">
              <w:rPr>
                <w:noProof/>
                <w:webHidden/>
              </w:rPr>
              <w:fldChar w:fldCharType="separate"/>
            </w:r>
            <w:r w:rsidR="009E5542" w:rsidRPr="005706F7">
              <w:rPr>
                <w:noProof/>
                <w:webHidden/>
              </w:rPr>
              <w:t>6</w:t>
            </w:r>
            <w:r w:rsidR="009E5542" w:rsidRPr="005706F7">
              <w:rPr>
                <w:noProof/>
                <w:webHidden/>
              </w:rPr>
              <w:fldChar w:fldCharType="end"/>
            </w:r>
          </w:hyperlink>
        </w:p>
        <w:p w14:paraId="7F84A888" w14:textId="669D6804" w:rsidR="009E5542" w:rsidRPr="005706F7" w:rsidRDefault="00000000">
          <w:pPr>
            <w:pStyle w:val="Inhopg2"/>
            <w:tabs>
              <w:tab w:val="left" w:pos="960"/>
              <w:tab w:val="right" w:leader="dot" w:pos="9062"/>
            </w:tabs>
            <w:rPr>
              <w:rFonts w:eastAsiaTheme="minorEastAsia"/>
              <w:noProof/>
              <w:lang w:eastAsia="nl-NL"/>
            </w:rPr>
          </w:pPr>
          <w:hyperlink w:anchor="_Toc213680484" w:history="1">
            <w:r w:rsidR="009E5542" w:rsidRPr="005706F7">
              <w:rPr>
                <w:rStyle w:val="Hyperlink"/>
                <w:bCs/>
                <w:iCs/>
                <w:noProof/>
              </w:rPr>
              <w:t>3.7.</w:t>
            </w:r>
            <w:r w:rsidR="009E5542" w:rsidRPr="005706F7">
              <w:rPr>
                <w:rFonts w:eastAsiaTheme="minorEastAsia"/>
                <w:noProof/>
                <w:lang w:eastAsia="nl-NL"/>
              </w:rPr>
              <w:tab/>
            </w:r>
            <w:r w:rsidR="009E5542" w:rsidRPr="005706F7">
              <w:rPr>
                <w:rStyle w:val="Hyperlink"/>
                <w:iCs/>
                <w:noProof/>
                <w:lang w:val="nl-NL"/>
              </w:rPr>
              <w:t>Lage-emissie zone</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_Toc213680484 \h </w:instrText>
            </w:r>
            <w:r w:rsidR="009E5542" w:rsidRPr="005706F7">
              <w:rPr>
                <w:noProof/>
                <w:webHidden/>
              </w:rPr>
            </w:r>
            <w:r w:rsidR="009E5542" w:rsidRPr="005706F7">
              <w:rPr>
                <w:noProof/>
                <w:webHidden/>
              </w:rPr>
              <w:fldChar w:fldCharType="separate"/>
            </w:r>
            <w:r w:rsidR="009E5542" w:rsidRPr="005706F7">
              <w:rPr>
                <w:noProof/>
                <w:webHidden/>
              </w:rPr>
              <w:t>6</w:t>
            </w:r>
            <w:r w:rsidR="009E5542" w:rsidRPr="005706F7">
              <w:rPr>
                <w:noProof/>
                <w:webHidden/>
              </w:rPr>
              <w:fldChar w:fldCharType="end"/>
            </w:r>
          </w:hyperlink>
        </w:p>
        <w:p w14:paraId="1F4262B8" w14:textId="4D0C855C" w:rsidR="009E5542" w:rsidRPr="005706F7" w:rsidRDefault="00000000">
          <w:pPr>
            <w:pStyle w:val="Inhopg2"/>
            <w:tabs>
              <w:tab w:val="left" w:pos="960"/>
              <w:tab w:val="right" w:leader="dot" w:pos="9062"/>
            </w:tabs>
            <w:rPr>
              <w:rFonts w:eastAsiaTheme="minorEastAsia"/>
              <w:noProof/>
              <w:lang w:eastAsia="nl-NL"/>
            </w:rPr>
          </w:pPr>
          <w:hyperlink w:anchor="_Toc213680485" w:history="1">
            <w:r w:rsidR="009E5542" w:rsidRPr="005706F7">
              <w:rPr>
                <w:rStyle w:val="Hyperlink"/>
                <w:bCs/>
                <w:iCs/>
                <w:noProof/>
              </w:rPr>
              <w:t>3.8.</w:t>
            </w:r>
            <w:r w:rsidR="009E5542" w:rsidRPr="005706F7">
              <w:rPr>
                <w:rFonts w:eastAsiaTheme="minorEastAsia"/>
                <w:noProof/>
                <w:lang w:eastAsia="nl-NL"/>
              </w:rPr>
              <w:tab/>
            </w:r>
            <w:r w:rsidR="009E5542" w:rsidRPr="005706F7">
              <w:rPr>
                <w:rStyle w:val="Hyperlink"/>
                <w:iCs/>
                <w:noProof/>
              </w:rPr>
              <w:t>Vergunningen (indien van toepassing)</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_Toc213680485 \h </w:instrText>
            </w:r>
            <w:r w:rsidR="009E5542" w:rsidRPr="005706F7">
              <w:rPr>
                <w:noProof/>
                <w:webHidden/>
              </w:rPr>
            </w:r>
            <w:r w:rsidR="009E5542" w:rsidRPr="005706F7">
              <w:rPr>
                <w:noProof/>
                <w:webHidden/>
              </w:rPr>
              <w:fldChar w:fldCharType="separate"/>
            </w:r>
            <w:r w:rsidR="009E5542" w:rsidRPr="005706F7">
              <w:rPr>
                <w:noProof/>
                <w:webHidden/>
              </w:rPr>
              <w:t>6</w:t>
            </w:r>
            <w:r w:rsidR="009E5542" w:rsidRPr="005706F7">
              <w:rPr>
                <w:noProof/>
                <w:webHidden/>
              </w:rPr>
              <w:fldChar w:fldCharType="end"/>
            </w:r>
          </w:hyperlink>
        </w:p>
        <w:p w14:paraId="50D1E351" w14:textId="0F3F217C" w:rsidR="009E5542" w:rsidRPr="005706F7" w:rsidRDefault="00000000">
          <w:pPr>
            <w:pStyle w:val="Inhopg2"/>
            <w:tabs>
              <w:tab w:val="left" w:pos="960"/>
              <w:tab w:val="right" w:leader="dot" w:pos="9062"/>
            </w:tabs>
            <w:rPr>
              <w:rFonts w:eastAsiaTheme="minorEastAsia"/>
              <w:noProof/>
              <w:lang w:eastAsia="nl-NL"/>
            </w:rPr>
          </w:pPr>
          <w:hyperlink w:anchor="_Toc213680486" w:history="1">
            <w:r w:rsidR="009E5542" w:rsidRPr="005706F7">
              <w:rPr>
                <w:rStyle w:val="Hyperlink"/>
                <w:bCs/>
                <w:iCs/>
                <w:noProof/>
              </w:rPr>
              <w:t>3.9.</w:t>
            </w:r>
            <w:r w:rsidR="009E5542" w:rsidRPr="005706F7">
              <w:rPr>
                <w:rFonts w:eastAsiaTheme="minorEastAsia"/>
                <w:noProof/>
                <w:lang w:eastAsia="nl-NL"/>
              </w:rPr>
              <w:tab/>
            </w:r>
            <w:r w:rsidR="009E5542" w:rsidRPr="005706F7">
              <w:rPr>
                <w:rStyle w:val="Hyperlink"/>
                <w:iCs/>
                <w:noProof/>
              </w:rPr>
              <w:t>Rolstoelen</w:t>
            </w:r>
            <w:r w:rsidR="009E5542" w:rsidRPr="005706F7">
              <w:rPr>
                <w:noProof/>
                <w:webHidden/>
              </w:rPr>
              <w:tab/>
            </w:r>
            <w:r w:rsidR="009E5542" w:rsidRPr="005706F7">
              <w:rPr>
                <w:noProof/>
                <w:webHidden/>
              </w:rPr>
              <w:fldChar w:fldCharType="begin"/>
            </w:r>
            <w:r w:rsidR="009E5542" w:rsidRPr="005706F7">
              <w:rPr>
                <w:noProof/>
                <w:webHidden/>
              </w:rPr>
              <w:instrText xml:space="preserve"> PAGEREF _Toc213680486 \h </w:instrText>
            </w:r>
            <w:r w:rsidR="009E5542" w:rsidRPr="005706F7">
              <w:rPr>
                <w:noProof/>
                <w:webHidden/>
              </w:rPr>
            </w:r>
            <w:r w:rsidR="009E5542" w:rsidRPr="005706F7">
              <w:rPr>
                <w:noProof/>
                <w:webHidden/>
              </w:rPr>
              <w:fldChar w:fldCharType="separate"/>
            </w:r>
            <w:r w:rsidR="009E5542" w:rsidRPr="005706F7">
              <w:rPr>
                <w:noProof/>
                <w:webHidden/>
              </w:rPr>
              <w:t>6</w:t>
            </w:r>
            <w:r w:rsidR="009E5542" w:rsidRPr="005706F7">
              <w:rPr>
                <w:noProof/>
                <w:webHidden/>
              </w:rPr>
              <w:fldChar w:fldCharType="end"/>
            </w:r>
          </w:hyperlink>
        </w:p>
        <w:p w14:paraId="20E2CC39" w14:textId="1F0A764A" w:rsidR="0016669E" w:rsidRPr="005706F7" w:rsidRDefault="0016669E">
          <w:r w:rsidRPr="005706F7">
            <w:rPr>
              <w:b/>
              <w:bCs/>
              <w:lang w:val="nl-NL"/>
            </w:rPr>
            <w:fldChar w:fldCharType="end"/>
          </w:r>
        </w:p>
      </w:sdtContent>
    </w:sdt>
    <w:p w14:paraId="203E9A9A" w14:textId="77777777" w:rsidR="0016669E" w:rsidRPr="005706F7" w:rsidRDefault="0016669E">
      <w:pPr>
        <w:rPr>
          <w:rFonts w:asciiTheme="majorHAnsi" w:eastAsiaTheme="majorEastAsia" w:hAnsiTheme="majorHAnsi" w:cstheme="majorBidi"/>
          <w:b/>
          <w:color w:val="000000" w:themeColor="text1"/>
          <w:sz w:val="32"/>
          <w:szCs w:val="32"/>
          <w:u w:val="single"/>
        </w:rPr>
      </w:pPr>
      <w:r w:rsidRPr="005706F7">
        <w:br w:type="page"/>
      </w:r>
    </w:p>
    <w:p w14:paraId="1BB78001" w14:textId="5D2770BB" w:rsidR="00D239FB" w:rsidRPr="005706F7" w:rsidRDefault="00D239FB" w:rsidP="0016669E">
      <w:pPr>
        <w:pStyle w:val="Kop1"/>
        <w:numPr>
          <w:ilvl w:val="0"/>
          <w:numId w:val="7"/>
        </w:numPr>
        <w:rPr>
          <w:rFonts w:eastAsiaTheme="minorHAnsi"/>
        </w:rPr>
      </w:pPr>
      <w:bookmarkStart w:id="0" w:name="_Toc213680465"/>
      <w:r w:rsidRPr="005706F7">
        <w:lastRenderedPageBreak/>
        <w:t>Inleiding</w:t>
      </w:r>
      <w:bookmarkEnd w:id="0"/>
    </w:p>
    <w:p w14:paraId="69B67795" w14:textId="77777777" w:rsidR="00D239FB" w:rsidRPr="005706F7" w:rsidRDefault="00D239FB" w:rsidP="00DD4520">
      <w:r w:rsidRPr="005706F7">
        <w:t>Deze technische fiche maakt integraal deel uit van het contract tussen het Circus Ronaldo/vzw Circus Van Vlaanderen, en de organisator van de voorstelling. Om een vlotte en aangename samenwerking te garanderen is het dan ook aangeraden bij twijfel of onduidelijkheden dadelijk contact op te nemen met Circus Ronaldo.</w:t>
      </w:r>
    </w:p>
    <w:p w14:paraId="6A8E2D06" w14:textId="77777777" w:rsidR="0016669E" w:rsidRPr="005706F7" w:rsidRDefault="0016669E" w:rsidP="00DD4520"/>
    <w:p w14:paraId="1A7A554D" w14:textId="130E83A8" w:rsidR="00D239FB" w:rsidRPr="005706F7" w:rsidRDefault="00D239FB" w:rsidP="0016669E">
      <w:pPr>
        <w:pStyle w:val="Kop2"/>
        <w:numPr>
          <w:ilvl w:val="1"/>
          <w:numId w:val="7"/>
        </w:numPr>
        <w:rPr>
          <w:i w:val="0"/>
          <w:iCs/>
          <w:szCs w:val="28"/>
        </w:rPr>
      </w:pPr>
      <w:bookmarkStart w:id="1" w:name="_Toc213680466"/>
      <w:r w:rsidRPr="005706F7">
        <w:rPr>
          <w:i w:val="0"/>
          <w:iCs/>
        </w:rPr>
        <w:t>Contactpersonen</w:t>
      </w:r>
      <w:r w:rsidR="0016669E" w:rsidRPr="005706F7">
        <w:rPr>
          <w:i w:val="0"/>
          <w:iCs/>
        </w:rPr>
        <w:t xml:space="preserve"> </w:t>
      </w:r>
      <w:r w:rsidRPr="005706F7">
        <w:rPr>
          <w:i w:val="0"/>
          <w:iCs/>
          <w:szCs w:val="28"/>
        </w:rPr>
        <w:t>Circus Ronaldo</w:t>
      </w:r>
      <w:bookmarkEnd w:id="1"/>
    </w:p>
    <w:p w14:paraId="622725B7" w14:textId="77777777" w:rsidR="00D239FB" w:rsidRPr="005706F7" w:rsidRDefault="00D239FB" w:rsidP="00DD4520">
      <w:r w:rsidRPr="005706F7">
        <w:t>Pepijn Ronaldo (Tourcoördinatie &amp; Techniek)</w:t>
      </w:r>
      <w:r w:rsidRPr="005706F7">
        <w:br/>
        <w:t>Telefoon: +32 493 18 07 08</w:t>
      </w:r>
    </w:p>
    <w:p w14:paraId="12DEC6E8" w14:textId="77777777" w:rsidR="00D239FB" w:rsidRPr="005706F7" w:rsidRDefault="00D239FB" w:rsidP="00DD4520">
      <w:pPr>
        <w:rPr>
          <w:lang w:val="en-US"/>
        </w:rPr>
      </w:pPr>
      <w:r w:rsidRPr="005706F7">
        <w:rPr>
          <w:lang w:val="en-US"/>
        </w:rPr>
        <w:t>E-mail: pepijnronaldo@hotmail.be</w:t>
      </w:r>
    </w:p>
    <w:p w14:paraId="07817B91" w14:textId="77777777" w:rsidR="00D239FB" w:rsidRPr="005706F7" w:rsidRDefault="00D239FB" w:rsidP="00DD4520">
      <w:pPr>
        <w:rPr>
          <w:iCs/>
          <w:lang w:val="en-US"/>
        </w:rPr>
      </w:pPr>
    </w:p>
    <w:p w14:paraId="0D6E0F85" w14:textId="55EA9308" w:rsidR="00D239FB" w:rsidRPr="005706F7" w:rsidRDefault="00D239FB" w:rsidP="0016669E">
      <w:pPr>
        <w:pStyle w:val="Kop2"/>
        <w:numPr>
          <w:ilvl w:val="1"/>
          <w:numId w:val="7"/>
        </w:numPr>
        <w:rPr>
          <w:i w:val="0"/>
          <w:iCs/>
        </w:rPr>
      </w:pPr>
      <w:bookmarkStart w:id="2" w:name="_Toc213680467"/>
      <w:r w:rsidRPr="005706F7">
        <w:rPr>
          <w:i w:val="0"/>
          <w:iCs/>
        </w:rPr>
        <w:t>Frans Brood Productions</w:t>
      </w:r>
      <w:bookmarkEnd w:id="2"/>
    </w:p>
    <w:p w14:paraId="69EADC32" w14:textId="77777777" w:rsidR="0016669E" w:rsidRPr="005706F7" w:rsidRDefault="0016669E" w:rsidP="0016669E">
      <w:pPr>
        <w:pStyle w:val="Plattetekst"/>
        <w:spacing w:before="23" w:line="249" w:lineRule="auto"/>
        <w:ind w:right="145"/>
        <w:jc w:val="both"/>
        <w:rPr>
          <w:rFonts w:asciiTheme="minorHAnsi" w:eastAsiaTheme="minorHAnsi" w:hAnsiTheme="minorHAnsi" w:cstheme="minorHAnsi"/>
          <w:kern w:val="2"/>
          <w:lang w:val="nl-BE"/>
          <w14:ligatures w14:val="standardContextual"/>
        </w:rPr>
      </w:pPr>
      <w:r w:rsidRPr="005706F7">
        <w:rPr>
          <w:rFonts w:asciiTheme="minorHAnsi" w:eastAsiaTheme="minorHAnsi" w:hAnsiTheme="minorHAnsi" w:cstheme="minorHAnsi"/>
          <w:kern w:val="2"/>
          <w:lang w:val="nl-BE"/>
          <w14:ligatures w14:val="standardContextual"/>
        </w:rPr>
        <w:t>Voor meer info over het huidige aanbod van Circus Ronaldo kan je steeds contact opnemen met Frans Brood Productions. De contractonderhandelingen gebeuren steeds met Frans Brood Productions.</w:t>
      </w:r>
    </w:p>
    <w:p w14:paraId="720E6BDD" w14:textId="77777777" w:rsidR="0016669E" w:rsidRPr="005706F7" w:rsidRDefault="0016669E" w:rsidP="0016669E">
      <w:pPr>
        <w:pStyle w:val="Lijstalinea"/>
        <w:rPr>
          <w:rFonts w:cstheme="minorHAnsi"/>
        </w:rPr>
      </w:pPr>
    </w:p>
    <w:p w14:paraId="2E4CE73C" w14:textId="77777777" w:rsidR="0016669E" w:rsidRPr="005706F7" w:rsidRDefault="0016669E" w:rsidP="0016669E">
      <w:pPr>
        <w:rPr>
          <w:rFonts w:cstheme="minorHAnsi"/>
          <w:b/>
          <w:bCs/>
        </w:rPr>
      </w:pPr>
      <w:r w:rsidRPr="005706F7">
        <w:rPr>
          <w:rFonts w:cstheme="minorHAnsi"/>
          <w:b/>
          <w:bCs/>
        </w:rPr>
        <w:t xml:space="preserve">Frans Brood Productions </w:t>
      </w:r>
    </w:p>
    <w:p w14:paraId="574FBCA4" w14:textId="77777777" w:rsidR="0016669E" w:rsidRPr="005706F7" w:rsidRDefault="0016669E" w:rsidP="0016669E">
      <w:pPr>
        <w:rPr>
          <w:rFonts w:cstheme="minorHAnsi"/>
        </w:rPr>
      </w:pPr>
      <w:r w:rsidRPr="005706F7">
        <w:rPr>
          <w:rFonts w:cstheme="minorHAnsi"/>
        </w:rPr>
        <w:t>Land van Waaslaan 82 9040 Gent</w:t>
      </w:r>
    </w:p>
    <w:p w14:paraId="2904C33C" w14:textId="77777777" w:rsidR="0016669E" w:rsidRPr="005706F7" w:rsidRDefault="0016669E" w:rsidP="0016669E">
      <w:pPr>
        <w:rPr>
          <w:rFonts w:cstheme="minorHAnsi"/>
        </w:rPr>
      </w:pPr>
      <w:r w:rsidRPr="005706F7">
        <w:rPr>
          <w:rFonts w:cstheme="minorHAnsi"/>
        </w:rPr>
        <w:t>België</w:t>
      </w:r>
    </w:p>
    <w:p w14:paraId="36C29E9A" w14:textId="77777777" w:rsidR="0016669E" w:rsidRPr="005706F7" w:rsidRDefault="0016669E" w:rsidP="0016669E">
      <w:pPr>
        <w:rPr>
          <w:rFonts w:cstheme="minorHAnsi"/>
        </w:rPr>
      </w:pPr>
      <w:r w:rsidRPr="005706F7">
        <w:rPr>
          <w:rFonts w:cstheme="minorHAnsi"/>
        </w:rPr>
        <w:t>Telefoon: +32 9 234 12 12</w:t>
      </w:r>
    </w:p>
    <w:p w14:paraId="634B5090" w14:textId="77777777" w:rsidR="0016669E" w:rsidRPr="005706F7" w:rsidRDefault="0016669E" w:rsidP="0016669E">
      <w:pPr>
        <w:rPr>
          <w:rFonts w:cstheme="minorHAnsi"/>
          <w:lang w:val="en-US"/>
        </w:rPr>
      </w:pPr>
      <w:r w:rsidRPr="005706F7">
        <w:rPr>
          <w:rFonts w:cstheme="minorHAnsi"/>
          <w:lang w:val="en-US"/>
        </w:rPr>
        <w:t xml:space="preserve">E-mail: info@fransbrood.com of </w:t>
      </w:r>
      <w:hyperlink r:id="rId8" w:history="1">
        <w:r w:rsidRPr="005706F7">
          <w:rPr>
            <w:rFonts w:cstheme="minorHAnsi"/>
            <w:lang w:val="en-US"/>
          </w:rPr>
          <w:t>inti@fransbrood.com</w:t>
        </w:r>
      </w:hyperlink>
    </w:p>
    <w:p w14:paraId="402E2A92" w14:textId="77777777" w:rsidR="0016669E" w:rsidRPr="005706F7" w:rsidRDefault="0016669E">
      <w:pPr>
        <w:rPr>
          <w:rFonts w:asciiTheme="majorHAnsi" w:eastAsiaTheme="majorEastAsia" w:hAnsiTheme="majorHAnsi" w:cstheme="majorBidi"/>
          <w:b/>
          <w:color w:val="000000" w:themeColor="text1"/>
          <w:sz w:val="32"/>
          <w:szCs w:val="32"/>
          <w:u w:val="single"/>
          <w:lang w:val="en-US"/>
        </w:rPr>
      </w:pPr>
      <w:r w:rsidRPr="005706F7">
        <w:rPr>
          <w:lang w:val="en-US"/>
        </w:rPr>
        <w:br w:type="page"/>
      </w:r>
    </w:p>
    <w:p w14:paraId="38B5F04C" w14:textId="77777777" w:rsidR="00D32D73" w:rsidRPr="005706F7" w:rsidRDefault="0016669E" w:rsidP="0016669E">
      <w:pPr>
        <w:pStyle w:val="Kop1"/>
        <w:numPr>
          <w:ilvl w:val="0"/>
          <w:numId w:val="7"/>
        </w:numPr>
      </w:pPr>
      <w:bookmarkStart w:id="3" w:name="_Toc213680468"/>
      <w:r w:rsidRPr="005706F7">
        <w:lastRenderedPageBreak/>
        <w:t>Frontale versie (vanaf seizoen ’27-’28):</w:t>
      </w:r>
      <w:bookmarkEnd w:id="3"/>
      <w:r w:rsidRPr="005706F7">
        <w:t xml:space="preserve"> </w:t>
      </w:r>
    </w:p>
    <w:p w14:paraId="3569EE4D" w14:textId="135936E0" w:rsidR="00DD4520" w:rsidRPr="005706F7" w:rsidRDefault="0016669E" w:rsidP="00D32D73">
      <w:pPr>
        <w:pStyle w:val="Kop1"/>
      </w:pPr>
      <w:bookmarkStart w:id="4" w:name="_Toc213680469"/>
      <w:r w:rsidRPr="005706F7">
        <w:t>De organisator voorziet</w:t>
      </w:r>
      <w:r w:rsidR="00D10CC5" w:rsidRPr="005706F7">
        <w:t>:</w:t>
      </w:r>
      <w:bookmarkEnd w:id="4"/>
    </w:p>
    <w:p w14:paraId="27FAEEB6" w14:textId="47B6AC5D" w:rsidR="00DD4520" w:rsidRPr="005706F7" w:rsidRDefault="0016669E" w:rsidP="0016669E">
      <w:pPr>
        <w:pStyle w:val="Kop2"/>
        <w:rPr>
          <w:i w:val="0"/>
          <w:iCs/>
        </w:rPr>
      </w:pPr>
      <w:bookmarkStart w:id="5" w:name="_Toc213680470"/>
      <w:r w:rsidRPr="005706F7">
        <w:rPr>
          <w:i w:val="0"/>
          <w:iCs/>
        </w:rPr>
        <w:t xml:space="preserve">2.1. </w:t>
      </w:r>
      <w:r w:rsidR="00DD4520" w:rsidRPr="005706F7">
        <w:rPr>
          <w:i w:val="0"/>
          <w:iCs/>
        </w:rPr>
        <w:t>Speelvlak</w:t>
      </w:r>
      <w:bookmarkEnd w:id="5"/>
      <w:r w:rsidR="00DD4520" w:rsidRPr="005706F7">
        <w:rPr>
          <w:i w:val="0"/>
          <w:iCs/>
        </w:rPr>
        <w:t xml:space="preserve"> </w:t>
      </w:r>
    </w:p>
    <w:p w14:paraId="48578C9C" w14:textId="65437A59" w:rsidR="00D239FB" w:rsidRPr="005706F7" w:rsidRDefault="00D239FB" w:rsidP="00DD4520">
      <w:pPr>
        <w:rPr>
          <w:lang w:val="nl-NL"/>
        </w:rPr>
      </w:pPr>
      <w:r w:rsidRPr="005706F7">
        <w:t>‘SOLO’ is een non-verbale voorstelling, zichtbaarheid en contact met het publiek is dus zeer belangrijk.</w:t>
      </w:r>
    </w:p>
    <w:p w14:paraId="51930387" w14:textId="77777777" w:rsidR="0016038C" w:rsidRPr="005706F7" w:rsidRDefault="00D239FB" w:rsidP="00DD4520">
      <w:pPr>
        <w:pStyle w:val="Lijstalinea"/>
        <w:numPr>
          <w:ilvl w:val="0"/>
          <w:numId w:val="5"/>
        </w:numPr>
      </w:pPr>
      <w:r w:rsidRPr="005706F7">
        <w:t xml:space="preserve">Het speelvlak dient minimaal de volgende afmetingen te hebben: </w:t>
      </w:r>
    </w:p>
    <w:p w14:paraId="16E99415" w14:textId="0FFB2CA2" w:rsidR="00D239FB" w:rsidRPr="005706F7" w:rsidRDefault="00D239FB" w:rsidP="0016038C">
      <w:pPr>
        <w:pStyle w:val="Lijstalinea"/>
      </w:pPr>
      <w:r w:rsidRPr="005706F7">
        <w:t>8m breed / 8m diep / 6m vrije hoogte</w:t>
      </w:r>
    </w:p>
    <w:p w14:paraId="29211BDE" w14:textId="5BBC9450" w:rsidR="00D239FB" w:rsidRPr="005706F7" w:rsidRDefault="00D239FB" w:rsidP="0016038C">
      <w:pPr>
        <w:pStyle w:val="Lijstalinea"/>
        <w:numPr>
          <w:ilvl w:val="0"/>
          <w:numId w:val="5"/>
        </w:numPr>
      </w:pPr>
      <w:r w:rsidRPr="005706F7">
        <w:t xml:space="preserve">De ruimte moet volledig verduisterbaar zijn. </w:t>
      </w:r>
    </w:p>
    <w:p w14:paraId="40B05434" w14:textId="3BB5E87D" w:rsidR="002D57DD" w:rsidRPr="005706F7" w:rsidRDefault="0016038C" w:rsidP="00DD4520">
      <w:r w:rsidRPr="005706F7">
        <w:t>Wij vragen voor technische en esthetische redenen enkele foto’s/ plannen van de locatie naar ons door te sturen.</w:t>
      </w:r>
    </w:p>
    <w:p w14:paraId="547FF9C1" w14:textId="77777777" w:rsidR="00322A1A" w:rsidRPr="005706F7" w:rsidRDefault="00322A1A" w:rsidP="00DD4520"/>
    <w:p w14:paraId="49E5320A" w14:textId="3513C91A" w:rsidR="00322A1A" w:rsidRPr="005706F7" w:rsidRDefault="00322A1A" w:rsidP="0016669E">
      <w:pPr>
        <w:pStyle w:val="Kop2"/>
        <w:numPr>
          <w:ilvl w:val="1"/>
          <w:numId w:val="7"/>
        </w:numPr>
        <w:rPr>
          <w:i w:val="0"/>
          <w:iCs/>
        </w:rPr>
      </w:pPr>
      <w:bookmarkStart w:id="6" w:name="_Toc213680471"/>
      <w:r w:rsidRPr="005706F7">
        <w:rPr>
          <w:i w:val="0"/>
          <w:iCs/>
        </w:rPr>
        <w:t>Licht en geluid</w:t>
      </w:r>
      <w:bookmarkEnd w:id="6"/>
    </w:p>
    <w:p w14:paraId="17284AB4" w14:textId="5C82471A" w:rsidR="00322A1A" w:rsidRPr="005706F7" w:rsidRDefault="00151DEA" w:rsidP="00322A1A">
      <w:pPr>
        <w:pStyle w:val="Lijstalinea"/>
        <w:numPr>
          <w:ilvl w:val="0"/>
          <w:numId w:val="5"/>
        </w:numPr>
      </w:pPr>
      <w:r w:rsidRPr="005706F7">
        <w:t>In creatie. Gelieve contact op te nemen met Circus Ronaldo</w:t>
      </w:r>
      <w:r w:rsidR="002408B7" w:rsidRPr="005706F7">
        <w:t xml:space="preserve"> voor meer informatie</w:t>
      </w:r>
      <w:r w:rsidRPr="005706F7">
        <w:t>.</w:t>
      </w:r>
    </w:p>
    <w:p w14:paraId="6D5B1FD0" w14:textId="77777777" w:rsidR="00E4041E" w:rsidRPr="005706F7" w:rsidRDefault="00E4041E" w:rsidP="00DD4520"/>
    <w:p w14:paraId="076E3E8E" w14:textId="44A1DD1B" w:rsidR="00FB22D9" w:rsidRPr="005706F7" w:rsidRDefault="00FB22D9" w:rsidP="0016669E">
      <w:pPr>
        <w:pStyle w:val="Kop2"/>
        <w:numPr>
          <w:ilvl w:val="1"/>
          <w:numId w:val="7"/>
        </w:numPr>
        <w:rPr>
          <w:i w:val="0"/>
          <w:iCs/>
        </w:rPr>
      </w:pPr>
      <w:bookmarkStart w:id="7" w:name="_Toc213680472"/>
      <w:r w:rsidRPr="005706F7">
        <w:rPr>
          <w:i w:val="0"/>
          <w:iCs/>
        </w:rPr>
        <w:t>Kleedkamer</w:t>
      </w:r>
      <w:bookmarkEnd w:id="7"/>
    </w:p>
    <w:p w14:paraId="2FF839A7" w14:textId="4090F879" w:rsidR="00D239FB" w:rsidRPr="005706F7" w:rsidRDefault="00D239FB" w:rsidP="0016038C">
      <w:pPr>
        <w:pStyle w:val="Lijstalinea"/>
        <w:numPr>
          <w:ilvl w:val="0"/>
          <w:numId w:val="5"/>
        </w:numPr>
      </w:pPr>
      <w:r w:rsidRPr="005706F7">
        <w:t>1 kleedkamers met toilet en douche met warm water.</w:t>
      </w:r>
    </w:p>
    <w:p w14:paraId="0F3B741B" w14:textId="77777777" w:rsidR="00DD4520" w:rsidRPr="005706F7" w:rsidRDefault="00DD4520" w:rsidP="00DD4520"/>
    <w:p w14:paraId="5C11C303" w14:textId="6FC38F2E" w:rsidR="00DD4520" w:rsidRPr="005706F7" w:rsidRDefault="00DD4520" w:rsidP="0016669E">
      <w:pPr>
        <w:pStyle w:val="Kop2"/>
        <w:numPr>
          <w:ilvl w:val="1"/>
          <w:numId w:val="7"/>
        </w:numPr>
        <w:rPr>
          <w:i w:val="0"/>
          <w:iCs/>
        </w:rPr>
      </w:pPr>
      <w:bookmarkStart w:id="8" w:name="_Toc213680473"/>
      <w:r w:rsidRPr="005706F7">
        <w:rPr>
          <w:i w:val="0"/>
          <w:iCs/>
        </w:rPr>
        <w:t>Stagehands</w:t>
      </w:r>
      <w:bookmarkEnd w:id="8"/>
    </w:p>
    <w:p w14:paraId="5D71E6EE" w14:textId="37604E31" w:rsidR="00D10CC5" w:rsidRPr="005706F7" w:rsidRDefault="00DD4520" w:rsidP="00D10CC5">
      <w:pPr>
        <w:pStyle w:val="Lijstalinea"/>
        <w:numPr>
          <w:ilvl w:val="0"/>
          <w:numId w:val="5"/>
        </w:numPr>
      </w:pPr>
      <w:r w:rsidRPr="005706F7">
        <w:t>2 techniekers met kennis van de zaal</w:t>
      </w:r>
      <w:r w:rsidR="0016038C" w:rsidRPr="005706F7">
        <w:t xml:space="preserve"> (Licht &amp; geluid)</w:t>
      </w:r>
      <w:r w:rsidR="00D10CC5" w:rsidRPr="005706F7">
        <w:t xml:space="preserve"> voor het in- en uitladen van het materiaal, het op- en afbouwen van de scenografie en stand-by te zijn tijdens de voorstelling. </w:t>
      </w:r>
    </w:p>
    <w:p w14:paraId="6271F89F" w14:textId="646D0BF0" w:rsidR="00D239FB" w:rsidRPr="005706F7" w:rsidRDefault="00D239FB" w:rsidP="00DD4520"/>
    <w:tbl>
      <w:tblPr>
        <w:tblStyle w:val="Tabelraster"/>
        <w:tblW w:w="9634" w:type="dxa"/>
        <w:tblLook w:val="04A0" w:firstRow="1" w:lastRow="0" w:firstColumn="1" w:lastColumn="0" w:noHBand="0" w:noVBand="1"/>
      </w:tblPr>
      <w:tblGrid>
        <w:gridCol w:w="2265"/>
        <w:gridCol w:w="1841"/>
        <w:gridCol w:w="3260"/>
        <w:gridCol w:w="2268"/>
      </w:tblGrid>
      <w:tr w:rsidR="002D57DD" w:rsidRPr="005706F7" w14:paraId="5B9813C2" w14:textId="77777777" w:rsidTr="00CB792F">
        <w:tc>
          <w:tcPr>
            <w:tcW w:w="2265" w:type="dxa"/>
          </w:tcPr>
          <w:p w14:paraId="0B4FFE96" w14:textId="5F19DE40" w:rsidR="002D57DD" w:rsidRPr="005706F7" w:rsidRDefault="002D57DD" w:rsidP="00DD4520">
            <w:r w:rsidRPr="005706F7">
              <w:t>Dag voor 1</w:t>
            </w:r>
            <w:r w:rsidRPr="005706F7">
              <w:rPr>
                <w:vertAlign w:val="superscript"/>
              </w:rPr>
              <w:t>ste</w:t>
            </w:r>
            <w:r w:rsidRPr="005706F7">
              <w:t xml:space="preserve"> voorstelling</w:t>
            </w:r>
          </w:p>
        </w:tc>
        <w:tc>
          <w:tcPr>
            <w:tcW w:w="1841" w:type="dxa"/>
          </w:tcPr>
          <w:p w14:paraId="16E6874D" w14:textId="1B342827" w:rsidR="002D57DD" w:rsidRPr="005706F7" w:rsidRDefault="002D57DD" w:rsidP="00DD4520">
            <w:r w:rsidRPr="005706F7">
              <w:t>9u – 18u</w:t>
            </w:r>
          </w:p>
        </w:tc>
        <w:tc>
          <w:tcPr>
            <w:tcW w:w="3260" w:type="dxa"/>
          </w:tcPr>
          <w:p w14:paraId="6769E10A" w14:textId="77777777" w:rsidR="002D57DD" w:rsidRPr="005706F7" w:rsidRDefault="002D57DD" w:rsidP="002D57DD">
            <w:pPr>
              <w:pStyle w:val="Lijstalinea"/>
              <w:numPr>
                <w:ilvl w:val="0"/>
                <w:numId w:val="3"/>
              </w:numPr>
            </w:pPr>
            <w:r w:rsidRPr="005706F7">
              <w:t>Aankomst</w:t>
            </w:r>
          </w:p>
          <w:p w14:paraId="24E16167" w14:textId="3B78F7CC" w:rsidR="002D57DD" w:rsidRPr="005706F7" w:rsidRDefault="002D57DD" w:rsidP="002D57DD">
            <w:pPr>
              <w:pStyle w:val="Lijstalinea"/>
              <w:numPr>
                <w:ilvl w:val="0"/>
                <w:numId w:val="3"/>
              </w:numPr>
            </w:pPr>
            <w:r w:rsidRPr="005706F7">
              <w:t xml:space="preserve">Bouw scenografie </w:t>
            </w:r>
          </w:p>
        </w:tc>
        <w:tc>
          <w:tcPr>
            <w:tcW w:w="2268" w:type="dxa"/>
          </w:tcPr>
          <w:p w14:paraId="75626A61" w14:textId="6F8E9522" w:rsidR="002D57DD" w:rsidRPr="005706F7" w:rsidRDefault="002D57DD" w:rsidP="00DD4520">
            <w:r w:rsidRPr="005706F7">
              <w:t>2 techniekers met kennis van de zaal (licht &amp; geluid)</w:t>
            </w:r>
          </w:p>
        </w:tc>
      </w:tr>
      <w:tr w:rsidR="002D57DD" w:rsidRPr="005706F7" w14:paraId="17790DE8" w14:textId="77777777" w:rsidTr="00CB792F">
        <w:tc>
          <w:tcPr>
            <w:tcW w:w="2265" w:type="dxa"/>
          </w:tcPr>
          <w:p w14:paraId="743AD184" w14:textId="0B4EA0D0" w:rsidR="002D57DD" w:rsidRPr="005706F7" w:rsidRDefault="002D57DD" w:rsidP="00DD4520">
            <w:r w:rsidRPr="005706F7">
              <w:t>Dag van de voorstelling</w:t>
            </w:r>
          </w:p>
        </w:tc>
        <w:tc>
          <w:tcPr>
            <w:tcW w:w="1841" w:type="dxa"/>
          </w:tcPr>
          <w:p w14:paraId="0F849F34" w14:textId="250DE475" w:rsidR="002D57DD" w:rsidRPr="005706F7" w:rsidRDefault="002D57DD" w:rsidP="00DD4520">
            <w:r w:rsidRPr="005706F7">
              <w:t>Uren in overleg</w:t>
            </w:r>
          </w:p>
        </w:tc>
        <w:tc>
          <w:tcPr>
            <w:tcW w:w="3260" w:type="dxa"/>
          </w:tcPr>
          <w:p w14:paraId="6C3C4787" w14:textId="77777777" w:rsidR="002D57DD" w:rsidRPr="005706F7" w:rsidRDefault="002D57DD" w:rsidP="002D57DD">
            <w:pPr>
              <w:pStyle w:val="Lijstalinea"/>
              <w:numPr>
                <w:ilvl w:val="0"/>
                <w:numId w:val="3"/>
              </w:numPr>
            </w:pPr>
            <w:r w:rsidRPr="005706F7">
              <w:t>Repetitie</w:t>
            </w:r>
          </w:p>
          <w:p w14:paraId="5B2D1ED0" w14:textId="77777777" w:rsidR="002D57DD" w:rsidRPr="005706F7" w:rsidRDefault="002D57DD" w:rsidP="002D57DD">
            <w:pPr>
              <w:pStyle w:val="Lijstalinea"/>
              <w:numPr>
                <w:ilvl w:val="0"/>
                <w:numId w:val="3"/>
              </w:numPr>
            </w:pPr>
            <w:r w:rsidRPr="005706F7">
              <w:t>Voorstelling</w:t>
            </w:r>
          </w:p>
          <w:p w14:paraId="6DDC573E" w14:textId="6572B5D1" w:rsidR="002D57DD" w:rsidRPr="005706F7" w:rsidRDefault="002D57DD" w:rsidP="002D57DD">
            <w:pPr>
              <w:pStyle w:val="Lijstalinea"/>
              <w:numPr>
                <w:ilvl w:val="0"/>
                <w:numId w:val="3"/>
              </w:numPr>
            </w:pPr>
            <w:r w:rsidRPr="005706F7">
              <w:t>Afbouw scenografie</w:t>
            </w:r>
          </w:p>
        </w:tc>
        <w:tc>
          <w:tcPr>
            <w:tcW w:w="2268" w:type="dxa"/>
          </w:tcPr>
          <w:p w14:paraId="390BDF0F" w14:textId="16BE87E0" w:rsidR="002D57DD" w:rsidRPr="005706F7" w:rsidRDefault="002D57DD" w:rsidP="00DD4520">
            <w:r w:rsidRPr="005706F7">
              <w:t>2 techniekers met kennis van de zaal (licht &amp; geluid)</w:t>
            </w:r>
          </w:p>
        </w:tc>
      </w:tr>
    </w:tbl>
    <w:p w14:paraId="315143BD" w14:textId="77777777" w:rsidR="00AC341F" w:rsidRPr="005706F7" w:rsidRDefault="00AC341F" w:rsidP="00DD4520"/>
    <w:p w14:paraId="43A54D7C" w14:textId="51510444" w:rsidR="0016669E" w:rsidRPr="005706F7" w:rsidRDefault="0016669E" w:rsidP="00863E86">
      <w:pPr>
        <w:pStyle w:val="Kop2"/>
        <w:numPr>
          <w:ilvl w:val="1"/>
          <w:numId w:val="7"/>
        </w:numPr>
        <w:rPr>
          <w:i w:val="0"/>
          <w:iCs/>
        </w:rPr>
      </w:pPr>
      <w:bookmarkStart w:id="9" w:name="_Toc213680474"/>
      <w:r w:rsidRPr="005706F7">
        <w:rPr>
          <w:i w:val="0"/>
          <w:iCs/>
        </w:rPr>
        <w:t>Parking</w:t>
      </w:r>
      <w:bookmarkEnd w:id="9"/>
      <w:r w:rsidRPr="005706F7">
        <w:rPr>
          <w:i w:val="0"/>
          <w:iCs/>
        </w:rPr>
        <w:t xml:space="preserve"> </w:t>
      </w:r>
    </w:p>
    <w:p w14:paraId="379A796C" w14:textId="77777777" w:rsidR="0016669E" w:rsidRPr="005706F7" w:rsidRDefault="0016669E" w:rsidP="0016669E">
      <w:pPr>
        <w:pStyle w:val="Lijstalinea"/>
        <w:numPr>
          <w:ilvl w:val="0"/>
          <w:numId w:val="5"/>
        </w:numPr>
      </w:pPr>
      <w:r w:rsidRPr="005706F7">
        <w:t>Parking voor een vrachtwagen (L: 9m – B: 2,50m – H: 4m / gewicht +/- 10 ton)</w:t>
      </w:r>
    </w:p>
    <w:p w14:paraId="7DB534A4" w14:textId="77777777" w:rsidR="004B53CB" w:rsidRPr="005706F7" w:rsidRDefault="004B53CB" w:rsidP="004B53CB"/>
    <w:p w14:paraId="7F17920A" w14:textId="77777777" w:rsidR="004B53CB" w:rsidRPr="005706F7" w:rsidRDefault="004B53CB" w:rsidP="004B53CB">
      <w:pPr>
        <w:pStyle w:val="Kop2"/>
        <w:numPr>
          <w:ilvl w:val="1"/>
          <w:numId w:val="7"/>
        </w:numPr>
      </w:pPr>
      <w:bookmarkStart w:id="10" w:name="_Toc213680475"/>
      <w:r w:rsidRPr="005706F7">
        <w:rPr>
          <w:i w:val="0"/>
          <w:iCs/>
        </w:rPr>
        <w:t>Lage-emissie zone</w:t>
      </w:r>
      <w:bookmarkEnd w:id="10"/>
    </w:p>
    <w:p w14:paraId="464A7A53" w14:textId="77777777" w:rsidR="004B53CB" w:rsidRPr="005706F7" w:rsidRDefault="004B53CB" w:rsidP="004B53CB">
      <w:pPr>
        <w:pStyle w:val="Lijstalinea"/>
        <w:numPr>
          <w:ilvl w:val="0"/>
          <w:numId w:val="6"/>
        </w:numPr>
        <w:rPr>
          <w:rFonts w:cstheme="minorHAnsi"/>
        </w:rPr>
      </w:pPr>
      <w:r w:rsidRPr="005706F7">
        <w:rPr>
          <w:rFonts w:cstheme="minorHAnsi"/>
        </w:rPr>
        <w:t xml:space="preserve">Indien het evenement zich in een lage-emissie (milieu) zone bevindt, dient de organisator Circus Ronaldo hiervan op de hoogte te brengen en hen, indien nodig, de </w:t>
      </w:r>
      <w:r w:rsidRPr="005706F7">
        <w:t>nodige toelatingen te voorzien, de kosten hiervoor zijn voor de organisatie.</w:t>
      </w:r>
    </w:p>
    <w:p w14:paraId="4AECF248" w14:textId="77777777" w:rsidR="004B53CB" w:rsidRPr="005706F7" w:rsidRDefault="004B53CB" w:rsidP="004B53CB"/>
    <w:p w14:paraId="4A0EDEFB" w14:textId="77777777" w:rsidR="00D32D73" w:rsidRPr="005706F7" w:rsidRDefault="00DD4520" w:rsidP="0016669E">
      <w:pPr>
        <w:pStyle w:val="Kop1"/>
        <w:numPr>
          <w:ilvl w:val="0"/>
          <w:numId w:val="7"/>
        </w:numPr>
      </w:pPr>
      <w:r w:rsidRPr="005706F7">
        <w:br w:type="page"/>
      </w:r>
      <w:bookmarkStart w:id="11" w:name="_Toc213680476"/>
      <w:r w:rsidR="006D3DFC" w:rsidRPr="005706F7">
        <w:lastRenderedPageBreak/>
        <w:t xml:space="preserve">Versie </w:t>
      </w:r>
      <w:r w:rsidR="00AC341F" w:rsidRPr="005706F7">
        <w:t>alternatieve ruimte / sc</w:t>
      </w:r>
      <w:r w:rsidR="00CB792F" w:rsidRPr="005706F7">
        <w:t>è</w:t>
      </w:r>
      <w:r w:rsidR="00AC341F" w:rsidRPr="005706F7">
        <w:t>ne op sc</w:t>
      </w:r>
      <w:r w:rsidR="00CB792F" w:rsidRPr="005706F7">
        <w:t>è</w:t>
      </w:r>
      <w:r w:rsidR="00AC341F" w:rsidRPr="005706F7">
        <w:t>ne</w:t>
      </w:r>
      <w:r w:rsidR="006D3DFC" w:rsidRPr="005706F7">
        <w:t>:</w:t>
      </w:r>
      <w:bookmarkEnd w:id="11"/>
      <w:r w:rsidR="006D3DFC" w:rsidRPr="005706F7">
        <w:t xml:space="preserve"> </w:t>
      </w:r>
    </w:p>
    <w:p w14:paraId="1F6082E6" w14:textId="443BED64" w:rsidR="00DD4520" w:rsidRPr="005706F7" w:rsidRDefault="006D3DFC" w:rsidP="00D32D73">
      <w:pPr>
        <w:pStyle w:val="Kop1"/>
        <w:ind w:left="360"/>
      </w:pPr>
      <w:bookmarkStart w:id="12" w:name="_Toc213680477"/>
      <w:r w:rsidRPr="005706F7">
        <w:t>Organisator voorziet:</w:t>
      </w:r>
      <w:bookmarkEnd w:id="12"/>
    </w:p>
    <w:p w14:paraId="6E881921" w14:textId="67DA9DB7" w:rsidR="00DD4520" w:rsidRPr="005706F7" w:rsidRDefault="00DD4520" w:rsidP="006D3DFC">
      <w:pPr>
        <w:pStyle w:val="Kop2"/>
        <w:numPr>
          <w:ilvl w:val="1"/>
          <w:numId w:val="9"/>
        </w:numPr>
        <w:rPr>
          <w:i w:val="0"/>
          <w:iCs/>
        </w:rPr>
      </w:pPr>
      <w:bookmarkStart w:id="13" w:name="_Toc213680478"/>
      <w:r w:rsidRPr="005706F7">
        <w:rPr>
          <w:i w:val="0"/>
          <w:iCs/>
        </w:rPr>
        <w:t>Speelvlak</w:t>
      </w:r>
      <w:bookmarkEnd w:id="13"/>
    </w:p>
    <w:p w14:paraId="4D05A463" w14:textId="721D7115" w:rsidR="00AC341F" w:rsidRPr="005706F7" w:rsidRDefault="00AC341F" w:rsidP="00DD4520">
      <w:r w:rsidRPr="005706F7">
        <w:t>Mits eigen tribune</w:t>
      </w:r>
    </w:p>
    <w:p w14:paraId="66ADE46C" w14:textId="77777777" w:rsidR="002D57DD" w:rsidRPr="005706F7" w:rsidRDefault="00DD4520" w:rsidP="00DD4520">
      <w:pPr>
        <w:pStyle w:val="Lijstalinea"/>
        <w:numPr>
          <w:ilvl w:val="0"/>
          <w:numId w:val="3"/>
        </w:numPr>
      </w:pPr>
      <w:r w:rsidRPr="005706F7">
        <w:t>Een open, vlakke r</w:t>
      </w:r>
      <w:r w:rsidR="00AC341F" w:rsidRPr="005706F7">
        <w:t>uimte</w:t>
      </w:r>
      <w:r w:rsidRPr="005706F7">
        <w:t xml:space="preserve"> van min.</w:t>
      </w:r>
      <w:r w:rsidR="00AC341F" w:rsidRPr="005706F7">
        <w:t xml:space="preserve"> 14m </w:t>
      </w:r>
      <w:r w:rsidRPr="005706F7">
        <w:t>op</w:t>
      </w:r>
      <w:r w:rsidR="00AC341F" w:rsidRPr="005706F7">
        <w:t xml:space="preserve"> 14m</w:t>
      </w:r>
      <w:r w:rsidRPr="005706F7">
        <w:t xml:space="preserve"> met een vrije hoogte van 6m</w:t>
      </w:r>
    </w:p>
    <w:p w14:paraId="4417F8AB" w14:textId="77777777" w:rsidR="002D57DD" w:rsidRPr="005706F7" w:rsidRDefault="00AC341F" w:rsidP="00DD4520">
      <w:pPr>
        <w:pStyle w:val="Lijstalinea"/>
        <w:numPr>
          <w:ilvl w:val="0"/>
          <w:numId w:val="3"/>
        </w:numPr>
      </w:pPr>
      <w:r w:rsidRPr="005706F7">
        <w:t xml:space="preserve">De ruimte moet volledig verduisterbaar zijn. </w:t>
      </w:r>
    </w:p>
    <w:p w14:paraId="7C12FAA6" w14:textId="66AB7F9A" w:rsidR="00AC341F" w:rsidRPr="005706F7" w:rsidRDefault="00AC341F" w:rsidP="002D57DD">
      <w:pPr>
        <w:pStyle w:val="Lijstalinea"/>
      </w:pPr>
      <w:r w:rsidRPr="005706F7">
        <w:t>(Voor een buitenvoorstelling moet het donker zijn. Aanvang moet dus na zonsondergang plaatsvinden.)</w:t>
      </w:r>
    </w:p>
    <w:p w14:paraId="76A6F725" w14:textId="4D8A989A" w:rsidR="00FB22D9" w:rsidRPr="005706F7" w:rsidRDefault="00AC341F" w:rsidP="002D57DD">
      <w:pPr>
        <w:pStyle w:val="Lijstalinea"/>
        <w:numPr>
          <w:ilvl w:val="0"/>
          <w:numId w:val="3"/>
        </w:numPr>
      </w:pPr>
      <w:r w:rsidRPr="005706F7">
        <w:t xml:space="preserve">Een stille omgeving </w:t>
      </w:r>
    </w:p>
    <w:p w14:paraId="3EF56ED8" w14:textId="04D16066" w:rsidR="00AC341F" w:rsidRPr="005706F7" w:rsidRDefault="00AC341F" w:rsidP="002D57DD">
      <w:pPr>
        <w:pStyle w:val="Lijstalinea"/>
        <w:numPr>
          <w:ilvl w:val="0"/>
          <w:numId w:val="3"/>
        </w:numPr>
      </w:pPr>
      <w:r w:rsidRPr="005706F7">
        <w:t xml:space="preserve">Toegankelijk met een vrachtwagen (L: 9m – B: 2,50m – H: 4m / gewicht +/- 10 ton) </w:t>
      </w:r>
    </w:p>
    <w:p w14:paraId="0BA64AE0" w14:textId="77777777" w:rsidR="00AC341F" w:rsidRPr="005706F7" w:rsidRDefault="00AC341F" w:rsidP="00DD4520">
      <w:r w:rsidRPr="005706F7">
        <w:t>Wij vragen voor technische en esthetische redenen enkele foto’s/ plannen van de locatie naar ons door te sturen.</w:t>
      </w:r>
    </w:p>
    <w:p w14:paraId="71D68F67" w14:textId="77777777" w:rsidR="00DD4520" w:rsidRPr="005706F7" w:rsidRDefault="00DD4520" w:rsidP="00DD4520"/>
    <w:p w14:paraId="1D18DB49" w14:textId="22F53378" w:rsidR="002D57DD" w:rsidRPr="005706F7" w:rsidRDefault="002D57DD" w:rsidP="006D3DFC">
      <w:pPr>
        <w:pStyle w:val="Kop2"/>
        <w:numPr>
          <w:ilvl w:val="1"/>
          <w:numId w:val="9"/>
        </w:numPr>
        <w:rPr>
          <w:i w:val="0"/>
          <w:iCs/>
        </w:rPr>
      </w:pPr>
      <w:bookmarkStart w:id="14" w:name="_Toc213680479"/>
      <w:r w:rsidRPr="005706F7">
        <w:rPr>
          <w:i w:val="0"/>
          <w:iCs/>
        </w:rPr>
        <w:t>Elektriciteit</w:t>
      </w:r>
      <w:bookmarkEnd w:id="14"/>
      <w:r w:rsidRPr="005706F7">
        <w:rPr>
          <w:i w:val="0"/>
          <w:iCs/>
        </w:rPr>
        <w:t xml:space="preserve"> </w:t>
      </w:r>
    </w:p>
    <w:p w14:paraId="5DA138C3" w14:textId="585A8137" w:rsidR="002D57DD" w:rsidRPr="005706F7" w:rsidRDefault="002D57DD" w:rsidP="002D57DD">
      <w:pPr>
        <w:pStyle w:val="Lijstalinea"/>
        <w:numPr>
          <w:ilvl w:val="0"/>
          <w:numId w:val="3"/>
        </w:numPr>
      </w:pPr>
      <w:r w:rsidRPr="005706F7">
        <w:t>1 aanslui</w:t>
      </w:r>
      <w:r w:rsidR="008033C3" w:rsidRPr="005706F7">
        <w:t>ti</w:t>
      </w:r>
      <w:r w:rsidRPr="005706F7">
        <w:t xml:space="preserve">ng 32A 3x400V + N (Beschikbaar vanaf aankomst tot vertrek) </w:t>
      </w:r>
    </w:p>
    <w:p w14:paraId="567B80F3" w14:textId="654BFED8" w:rsidR="006D3DFC" w:rsidRPr="005706F7" w:rsidRDefault="006D3DFC" w:rsidP="006D3DFC">
      <w:pPr>
        <w:pStyle w:val="Lijstalinea"/>
        <w:numPr>
          <w:ilvl w:val="0"/>
          <w:numId w:val="6"/>
        </w:numPr>
      </w:pPr>
      <w:r w:rsidRPr="005706F7">
        <w:t>Bij voorkeur geen generator. Indien er geen andere mogelijkheid is, moet de generator elektronisch gestabiliseerd zijn. Mechanisch gestabiliseerde generators voldoen niet.</w:t>
      </w:r>
    </w:p>
    <w:p w14:paraId="6C355F12" w14:textId="77777777" w:rsidR="002D57DD" w:rsidRPr="005706F7" w:rsidRDefault="002D57DD" w:rsidP="00DD4520"/>
    <w:p w14:paraId="2F4DDAF0" w14:textId="708C6D32" w:rsidR="00FB22D9" w:rsidRPr="005706F7" w:rsidRDefault="00FB22D9" w:rsidP="006D3DFC">
      <w:pPr>
        <w:pStyle w:val="Kop2"/>
        <w:numPr>
          <w:ilvl w:val="1"/>
          <w:numId w:val="9"/>
        </w:numPr>
        <w:rPr>
          <w:i w:val="0"/>
          <w:iCs/>
        </w:rPr>
      </w:pPr>
      <w:bookmarkStart w:id="15" w:name="_Toc213680480"/>
      <w:r w:rsidRPr="005706F7">
        <w:rPr>
          <w:i w:val="0"/>
          <w:iCs/>
        </w:rPr>
        <w:t>Kleedruimte</w:t>
      </w:r>
      <w:bookmarkEnd w:id="15"/>
    </w:p>
    <w:p w14:paraId="79BE6EBC" w14:textId="10F3C878" w:rsidR="00FB22D9" w:rsidRPr="005706F7" w:rsidRDefault="00FB22D9" w:rsidP="002D57DD">
      <w:pPr>
        <w:pStyle w:val="Lijstalinea"/>
        <w:numPr>
          <w:ilvl w:val="0"/>
          <w:numId w:val="3"/>
        </w:numPr>
      </w:pPr>
      <w:r w:rsidRPr="005706F7">
        <w:t>1 kleedkamers met toilet en douche met warm water.</w:t>
      </w:r>
    </w:p>
    <w:p w14:paraId="3C64E19C" w14:textId="77777777" w:rsidR="006D3DFC" w:rsidRPr="005706F7" w:rsidRDefault="006D3DFC" w:rsidP="006D3DFC">
      <w:pPr>
        <w:pStyle w:val="Lijstalinea"/>
      </w:pPr>
    </w:p>
    <w:p w14:paraId="57266844" w14:textId="24C4D64F" w:rsidR="006D3DFC" w:rsidRPr="005706F7" w:rsidRDefault="00DC4F02" w:rsidP="006D3DFC">
      <w:pPr>
        <w:pStyle w:val="Kop2"/>
        <w:numPr>
          <w:ilvl w:val="1"/>
          <w:numId w:val="9"/>
        </w:numPr>
        <w:rPr>
          <w:bCs/>
          <w:i w:val="0"/>
          <w:iCs/>
        </w:rPr>
      </w:pPr>
      <w:bookmarkStart w:id="16" w:name="_Toc213680481"/>
      <w:bookmarkStart w:id="17" w:name="_Toc212019016"/>
      <w:r w:rsidRPr="005706F7">
        <w:rPr>
          <w:bCs/>
          <w:i w:val="0"/>
          <w:iCs/>
        </w:rPr>
        <w:t>Verwarming/ airco (indien van toepassing)</w:t>
      </w:r>
      <w:bookmarkEnd w:id="16"/>
      <w:r w:rsidR="006D3DFC" w:rsidRPr="005706F7">
        <w:rPr>
          <w:bCs/>
          <w:i w:val="0"/>
          <w:iCs/>
        </w:rPr>
        <w:t xml:space="preserve"> </w:t>
      </w:r>
      <w:bookmarkEnd w:id="17"/>
    </w:p>
    <w:p w14:paraId="5C32C5C5" w14:textId="5AE24E36" w:rsidR="006D3DFC" w:rsidRPr="005706F7" w:rsidRDefault="006D3DFC" w:rsidP="006D3DFC">
      <w:pPr>
        <w:pStyle w:val="Lijstalinea"/>
        <w:numPr>
          <w:ilvl w:val="0"/>
          <w:numId w:val="3"/>
        </w:numPr>
      </w:pPr>
      <w:r w:rsidRPr="005706F7">
        <w:t>Indien de temperatuur tijdens de voorstelling onder de 16°C is dient de organisator een verwarming te voorzien. (de tent bedraagt +/- 655 m3)</w:t>
      </w:r>
    </w:p>
    <w:p w14:paraId="22D9F79A" w14:textId="17117742" w:rsidR="006D3DFC" w:rsidRPr="005706F7" w:rsidRDefault="006D3DFC" w:rsidP="006D3DFC">
      <w:pPr>
        <w:pStyle w:val="Plattetekst"/>
        <w:numPr>
          <w:ilvl w:val="0"/>
          <w:numId w:val="3"/>
        </w:numPr>
        <w:spacing w:before="19" w:line="249" w:lineRule="auto"/>
      </w:pPr>
      <w:r w:rsidRPr="005706F7">
        <w:t>De huur van de verwarming/airconditioning én de onkosten voor het verbruik van water en elektriciteit zijn ten laste van de organisator.</w:t>
      </w:r>
    </w:p>
    <w:p w14:paraId="1EFC8B0A" w14:textId="1238786D" w:rsidR="006D3DFC" w:rsidRPr="005706F7" w:rsidRDefault="006D3DFC" w:rsidP="006D3DFC">
      <w:pPr>
        <w:pStyle w:val="Plattetekst"/>
        <w:numPr>
          <w:ilvl w:val="0"/>
          <w:numId w:val="3"/>
        </w:numPr>
        <w:spacing w:before="5" w:line="249" w:lineRule="auto"/>
      </w:pPr>
      <w:r w:rsidRPr="005706F7">
        <w:t>De keuze van het toestel (soort/sterkte) en de lengte van de slang wordt in samenspraak met circus Ronaldo gemaakt.</w:t>
      </w:r>
    </w:p>
    <w:p w14:paraId="596ECC08" w14:textId="446F211A" w:rsidR="006D3DFC" w:rsidRPr="005706F7" w:rsidRDefault="006D3DFC" w:rsidP="006D3DFC">
      <w:pPr>
        <w:pStyle w:val="Plattetekst"/>
        <w:numPr>
          <w:ilvl w:val="0"/>
          <w:numId w:val="3"/>
        </w:numPr>
        <w:spacing w:before="8" w:line="249" w:lineRule="auto"/>
        <w:ind w:right="140"/>
        <w:jc w:val="both"/>
      </w:pPr>
      <w:r w:rsidRPr="005706F7">
        <w:t xml:space="preserve">Omwille van de geluidshinder vraagt circus Ronaldo om een voldoende lange slang aan de verwarming te hangen zodat de verwarming ver genoeg van de </w:t>
      </w:r>
      <w:r w:rsidR="008858CF" w:rsidRPr="005706F7">
        <w:t>scène</w:t>
      </w:r>
      <w:r w:rsidRPr="005706F7">
        <w:t xml:space="preserve"> kan staan en er tijdens de voorstelling verwarmd kan worden zonder al te veel te storen.</w:t>
      </w:r>
    </w:p>
    <w:p w14:paraId="56B8EA6A" w14:textId="77777777" w:rsidR="00FB22D9" w:rsidRPr="005706F7" w:rsidRDefault="00FB22D9" w:rsidP="00DD4520">
      <w:pPr>
        <w:rPr>
          <w:lang w:val="nl-NL"/>
        </w:rPr>
      </w:pPr>
    </w:p>
    <w:p w14:paraId="4431D52D" w14:textId="7EFE4538" w:rsidR="00DD4520" w:rsidRPr="005706F7" w:rsidRDefault="00DD4520" w:rsidP="006D3DFC">
      <w:pPr>
        <w:pStyle w:val="Kop2"/>
        <w:numPr>
          <w:ilvl w:val="1"/>
          <w:numId w:val="9"/>
        </w:numPr>
        <w:rPr>
          <w:i w:val="0"/>
          <w:iCs/>
        </w:rPr>
      </w:pPr>
      <w:bookmarkStart w:id="18" w:name="_Toc213680482"/>
      <w:r w:rsidRPr="005706F7">
        <w:rPr>
          <w:i w:val="0"/>
          <w:iCs/>
        </w:rPr>
        <w:t>Stagehands</w:t>
      </w:r>
      <w:bookmarkEnd w:id="18"/>
    </w:p>
    <w:p w14:paraId="26CBB173" w14:textId="48E37A2C" w:rsidR="00FB22D9" w:rsidRPr="005706F7" w:rsidRDefault="00DD4520" w:rsidP="00DD4520">
      <w:pPr>
        <w:pStyle w:val="Lijstalinea"/>
        <w:numPr>
          <w:ilvl w:val="0"/>
          <w:numId w:val="3"/>
        </w:numPr>
      </w:pPr>
      <w:r w:rsidRPr="005706F7">
        <w:t>4 gemotiveerde personen voor de opbouw en afbouw van de scenogra</w:t>
      </w:r>
      <w:r w:rsidR="006D3DFC" w:rsidRPr="005706F7">
        <w:t>f</w:t>
      </w:r>
      <w:r w:rsidRPr="005706F7">
        <w:t>ie en tribune.</w:t>
      </w:r>
    </w:p>
    <w:p w14:paraId="0C58B828" w14:textId="77777777" w:rsidR="008033C3" w:rsidRPr="005706F7" w:rsidRDefault="008033C3" w:rsidP="008033C3"/>
    <w:tbl>
      <w:tblPr>
        <w:tblStyle w:val="Tabelraster"/>
        <w:tblW w:w="0" w:type="auto"/>
        <w:tblLook w:val="04A0" w:firstRow="1" w:lastRow="0" w:firstColumn="1" w:lastColumn="0" w:noHBand="0" w:noVBand="1"/>
      </w:tblPr>
      <w:tblGrid>
        <w:gridCol w:w="2265"/>
        <w:gridCol w:w="1841"/>
        <w:gridCol w:w="2693"/>
        <w:gridCol w:w="2263"/>
      </w:tblGrid>
      <w:tr w:rsidR="002D57DD" w:rsidRPr="005706F7" w14:paraId="171AB7DF" w14:textId="77777777" w:rsidTr="002D57DD">
        <w:tc>
          <w:tcPr>
            <w:tcW w:w="2265" w:type="dxa"/>
          </w:tcPr>
          <w:p w14:paraId="56EEA89B" w14:textId="77777777" w:rsidR="002D57DD" w:rsidRPr="005706F7" w:rsidRDefault="002D57DD" w:rsidP="00A043D2">
            <w:r w:rsidRPr="005706F7">
              <w:t>Dag voor 1</w:t>
            </w:r>
            <w:r w:rsidRPr="005706F7">
              <w:rPr>
                <w:vertAlign w:val="superscript"/>
              </w:rPr>
              <w:t>ste</w:t>
            </w:r>
            <w:r w:rsidRPr="005706F7">
              <w:t xml:space="preserve"> voorstelling</w:t>
            </w:r>
          </w:p>
        </w:tc>
        <w:tc>
          <w:tcPr>
            <w:tcW w:w="1841" w:type="dxa"/>
          </w:tcPr>
          <w:p w14:paraId="1CC7140F" w14:textId="77777777" w:rsidR="002D57DD" w:rsidRPr="005706F7" w:rsidRDefault="002D57DD" w:rsidP="00A043D2">
            <w:r w:rsidRPr="005706F7">
              <w:t>9u – 18u</w:t>
            </w:r>
          </w:p>
        </w:tc>
        <w:tc>
          <w:tcPr>
            <w:tcW w:w="2693" w:type="dxa"/>
          </w:tcPr>
          <w:p w14:paraId="1C593D72" w14:textId="77777777" w:rsidR="002D57DD" w:rsidRPr="005706F7" w:rsidRDefault="002D57DD" w:rsidP="00A043D2">
            <w:pPr>
              <w:pStyle w:val="Lijstalinea"/>
              <w:numPr>
                <w:ilvl w:val="0"/>
                <w:numId w:val="3"/>
              </w:numPr>
            </w:pPr>
            <w:r w:rsidRPr="005706F7">
              <w:t>Aankomst</w:t>
            </w:r>
          </w:p>
          <w:p w14:paraId="26970885" w14:textId="16BE4ED0" w:rsidR="002D57DD" w:rsidRPr="005706F7" w:rsidRDefault="002D57DD" w:rsidP="00A043D2">
            <w:pPr>
              <w:pStyle w:val="Lijstalinea"/>
              <w:numPr>
                <w:ilvl w:val="0"/>
                <w:numId w:val="3"/>
              </w:numPr>
            </w:pPr>
            <w:r w:rsidRPr="005706F7">
              <w:t>Bouw scenografie</w:t>
            </w:r>
            <w:r w:rsidR="00A75973" w:rsidRPr="005706F7">
              <w:t xml:space="preserve"> &amp; tribune</w:t>
            </w:r>
            <w:r w:rsidRPr="005706F7">
              <w:t xml:space="preserve"> </w:t>
            </w:r>
          </w:p>
        </w:tc>
        <w:tc>
          <w:tcPr>
            <w:tcW w:w="2263" w:type="dxa"/>
          </w:tcPr>
          <w:p w14:paraId="0B2EA272" w14:textId="2F666ACC" w:rsidR="002D57DD" w:rsidRPr="005706F7" w:rsidRDefault="002D57DD" w:rsidP="00A043D2">
            <w:r w:rsidRPr="005706F7">
              <w:t>4 gemotiveerde helpers (voor fysiek werk)</w:t>
            </w:r>
          </w:p>
        </w:tc>
      </w:tr>
      <w:tr w:rsidR="002D57DD" w:rsidRPr="005706F7" w14:paraId="0D29DFF3" w14:textId="77777777" w:rsidTr="002D57DD">
        <w:tc>
          <w:tcPr>
            <w:tcW w:w="2265" w:type="dxa"/>
          </w:tcPr>
          <w:p w14:paraId="770CB249" w14:textId="77777777" w:rsidR="002D57DD" w:rsidRPr="005706F7" w:rsidRDefault="002D57DD" w:rsidP="00A043D2">
            <w:r w:rsidRPr="005706F7">
              <w:t>Dag van de voorstelling</w:t>
            </w:r>
          </w:p>
        </w:tc>
        <w:tc>
          <w:tcPr>
            <w:tcW w:w="1841" w:type="dxa"/>
          </w:tcPr>
          <w:p w14:paraId="3D209747" w14:textId="77777777" w:rsidR="002D57DD" w:rsidRPr="005706F7" w:rsidRDefault="002D57DD" w:rsidP="00A043D2">
            <w:r w:rsidRPr="005706F7">
              <w:t>Uren in overleg</w:t>
            </w:r>
          </w:p>
        </w:tc>
        <w:tc>
          <w:tcPr>
            <w:tcW w:w="2693" w:type="dxa"/>
          </w:tcPr>
          <w:p w14:paraId="265842E8" w14:textId="77777777" w:rsidR="002D57DD" w:rsidRPr="005706F7" w:rsidRDefault="002D57DD" w:rsidP="00A043D2">
            <w:pPr>
              <w:pStyle w:val="Lijstalinea"/>
              <w:numPr>
                <w:ilvl w:val="0"/>
                <w:numId w:val="3"/>
              </w:numPr>
            </w:pPr>
            <w:r w:rsidRPr="005706F7">
              <w:t>Repetitie</w:t>
            </w:r>
          </w:p>
          <w:p w14:paraId="09BBC9C8" w14:textId="6A872F3F" w:rsidR="002D57DD" w:rsidRPr="005706F7" w:rsidRDefault="002D57DD" w:rsidP="002D57DD">
            <w:pPr>
              <w:pStyle w:val="Lijstalinea"/>
              <w:numPr>
                <w:ilvl w:val="0"/>
                <w:numId w:val="3"/>
              </w:numPr>
            </w:pPr>
            <w:r w:rsidRPr="005706F7">
              <w:t>Voorstelling</w:t>
            </w:r>
          </w:p>
        </w:tc>
        <w:tc>
          <w:tcPr>
            <w:tcW w:w="2263" w:type="dxa"/>
          </w:tcPr>
          <w:p w14:paraId="0438ABF7" w14:textId="71100A01" w:rsidR="002D57DD" w:rsidRPr="005706F7" w:rsidRDefault="002D57DD" w:rsidP="00A043D2">
            <w:r w:rsidRPr="005706F7">
              <w:t>1 technieker</w:t>
            </w:r>
          </w:p>
        </w:tc>
      </w:tr>
      <w:tr w:rsidR="002D57DD" w:rsidRPr="005706F7" w14:paraId="5B4D6201" w14:textId="77777777" w:rsidTr="002D57DD">
        <w:tc>
          <w:tcPr>
            <w:tcW w:w="2265" w:type="dxa"/>
          </w:tcPr>
          <w:p w14:paraId="175A29FC" w14:textId="4B67D554" w:rsidR="002D57DD" w:rsidRPr="005706F7" w:rsidRDefault="002D57DD" w:rsidP="00A043D2">
            <w:r w:rsidRPr="005706F7">
              <w:t>Dag na de voorstelling</w:t>
            </w:r>
          </w:p>
        </w:tc>
        <w:tc>
          <w:tcPr>
            <w:tcW w:w="1841" w:type="dxa"/>
          </w:tcPr>
          <w:p w14:paraId="79097771" w14:textId="404FD763" w:rsidR="002D57DD" w:rsidRPr="005706F7" w:rsidRDefault="002D57DD" w:rsidP="00A043D2">
            <w:r w:rsidRPr="005706F7">
              <w:t>9u – 18u</w:t>
            </w:r>
          </w:p>
        </w:tc>
        <w:tc>
          <w:tcPr>
            <w:tcW w:w="2693" w:type="dxa"/>
          </w:tcPr>
          <w:p w14:paraId="7B383484" w14:textId="215FFD65" w:rsidR="002D57DD" w:rsidRPr="005706F7" w:rsidRDefault="002D57DD" w:rsidP="00A043D2">
            <w:pPr>
              <w:pStyle w:val="Lijstalinea"/>
              <w:numPr>
                <w:ilvl w:val="0"/>
                <w:numId w:val="3"/>
              </w:numPr>
            </w:pPr>
            <w:r w:rsidRPr="005706F7">
              <w:t>Afbouw scenografie &amp; tribune</w:t>
            </w:r>
          </w:p>
        </w:tc>
        <w:tc>
          <w:tcPr>
            <w:tcW w:w="2263" w:type="dxa"/>
          </w:tcPr>
          <w:p w14:paraId="36439F92" w14:textId="73C6C898" w:rsidR="002D57DD" w:rsidRPr="005706F7" w:rsidRDefault="002D57DD" w:rsidP="00A043D2">
            <w:r w:rsidRPr="005706F7">
              <w:t>4 gemotiveerde helpers (voor fysiek werk)</w:t>
            </w:r>
          </w:p>
        </w:tc>
      </w:tr>
    </w:tbl>
    <w:p w14:paraId="5B7535F5" w14:textId="545EC13C" w:rsidR="006D3DFC" w:rsidRPr="005706F7" w:rsidRDefault="006D3DFC" w:rsidP="006D3DFC">
      <w:pPr>
        <w:pStyle w:val="Kop2"/>
        <w:numPr>
          <w:ilvl w:val="1"/>
          <w:numId w:val="9"/>
        </w:numPr>
        <w:rPr>
          <w:i w:val="0"/>
          <w:iCs/>
        </w:rPr>
      </w:pPr>
      <w:bookmarkStart w:id="19" w:name="_Toc213680483"/>
      <w:r w:rsidRPr="005706F7">
        <w:rPr>
          <w:i w:val="0"/>
          <w:iCs/>
        </w:rPr>
        <w:lastRenderedPageBreak/>
        <w:t>Parking</w:t>
      </w:r>
      <w:bookmarkEnd w:id="19"/>
      <w:r w:rsidRPr="005706F7">
        <w:rPr>
          <w:i w:val="0"/>
          <w:iCs/>
        </w:rPr>
        <w:t xml:space="preserve"> </w:t>
      </w:r>
    </w:p>
    <w:p w14:paraId="3AA3DA03" w14:textId="77777777" w:rsidR="006D3DFC" w:rsidRPr="005706F7" w:rsidRDefault="006D3DFC" w:rsidP="006D3DFC">
      <w:pPr>
        <w:pStyle w:val="Lijstalinea"/>
        <w:numPr>
          <w:ilvl w:val="0"/>
          <w:numId w:val="3"/>
        </w:numPr>
      </w:pPr>
      <w:r w:rsidRPr="005706F7">
        <w:t>Parking voor een vrachtwagen (L: 9m – B: 2,50m – H: 4m -  gewicht +/- 10 ton)</w:t>
      </w:r>
    </w:p>
    <w:p w14:paraId="2058CEFD" w14:textId="77777777" w:rsidR="009E5542" w:rsidRPr="005706F7" w:rsidRDefault="009E5542" w:rsidP="009E5542"/>
    <w:p w14:paraId="4D895287" w14:textId="77777777" w:rsidR="009E5542" w:rsidRPr="005706F7" w:rsidRDefault="009E5542" w:rsidP="009E5542">
      <w:pPr>
        <w:pStyle w:val="Kop2"/>
        <w:numPr>
          <w:ilvl w:val="1"/>
          <w:numId w:val="9"/>
        </w:numPr>
        <w:rPr>
          <w:i w:val="0"/>
          <w:iCs/>
        </w:rPr>
      </w:pPr>
      <w:bookmarkStart w:id="20" w:name="_Toc213680484"/>
      <w:r w:rsidRPr="005706F7">
        <w:rPr>
          <w:i w:val="0"/>
          <w:iCs/>
          <w:lang w:val="nl-NL"/>
        </w:rPr>
        <w:t>Lage-emissie zone</w:t>
      </w:r>
      <w:bookmarkEnd w:id="20"/>
    </w:p>
    <w:p w14:paraId="282FF19E" w14:textId="77777777" w:rsidR="009E5542" w:rsidRPr="005706F7" w:rsidRDefault="009E5542" w:rsidP="009E5542">
      <w:pPr>
        <w:pStyle w:val="Lijstalinea"/>
        <w:numPr>
          <w:ilvl w:val="0"/>
          <w:numId w:val="6"/>
        </w:numPr>
        <w:rPr>
          <w:rFonts w:cstheme="minorHAnsi"/>
        </w:rPr>
      </w:pPr>
      <w:r w:rsidRPr="005706F7">
        <w:rPr>
          <w:rFonts w:cstheme="minorHAnsi"/>
        </w:rPr>
        <w:t xml:space="preserve">Indien het evenement zich in een lage-emissie (milieu) zone bevindt, dient de organisator Circus Ronaldo hiervan op de hoogte te brengen en hen, indien nodig, de </w:t>
      </w:r>
      <w:r w:rsidRPr="005706F7">
        <w:t>nodige toelatingen te voorzien, de kosten hiervoor zijn voor de organisatie.</w:t>
      </w:r>
    </w:p>
    <w:p w14:paraId="6F44FE66" w14:textId="77777777" w:rsidR="006D3DFC" w:rsidRPr="005706F7" w:rsidRDefault="006D3DFC" w:rsidP="009E5542"/>
    <w:p w14:paraId="34B079CB" w14:textId="67F3B8FC" w:rsidR="00312ACE" w:rsidRPr="005706F7" w:rsidRDefault="00312ACE" w:rsidP="00312ACE">
      <w:pPr>
        <w:pStyle w:val="Kop2"/>
        <w:numPr>
          <w:ilvl w:val="1"/>
          <w:numId w:val="9"/>
        </w:numPr>
        <w:rPr>
          <w:i w:val="0"/>
          <w:iCs/>
        </w:rPr>
      </w:pPr>
      <w:bookmarkStart w:id="21" w:name="_Toc213680485"/>
      <w:r w:rsidRPr="005706F7">
        <w:rPr>
          <w:i w:val="0"/>
          <w:iCs/>
        </w:rPr>
        <w:t>Vergunningen (indien van toepassing)</w:t>
      </w:r>
      <w:bookmarkEnd w:id="21"/>
      <w:r w:rsidRPr="005706F7">
        <w:rPr>
          <w:i w:val="0"/>
          <w:iCs/>
        </w:rPr>
        <w:t xml:space="preserve"> </w:t>
      </w:r>
    </w:p>
    <w:p w14:paraId="713D3A5C" w14:textId="77777777" w:rsidR="00312ACE" w:rsidRPr="005706F7" w:rsidRDefault="00312ACE" w:rsidP="00312ACE">
      <w:pPr>
        <w:pStyle w:val="Lijstalinea"/>
        <w:numPr>
          <w:ilvl w:val="0"/>
          <w:numId w:val="6"/>
        </w:numPr>
      </w:pPr>
      <w:r w:rsidRPr="005706F7">
        <w:t xml:space="preserve">De organisator dient in het bezit te zijn van de nodige goedgekeurde contracten en vergunningen met het gemeentebestuur, politie en brandweer. </w:t>
      </w:r>
    </w:p>
    <w:p w14:paraId="54F4BE8D" w14:textId="77777777" w:rsidR="00312ACE" w:rsidRPr="005706F7" w:rsidRDefault="00312ACE" w:rsidP="00312ACE">
      <w:pPr>
        <w:pStyle w:val="Lijstalinea"/>
        <w:numPr>
          <w:ilvl w:val="0"/>
          <w:numId w:val="6"/>
        </w:numPr>
      </w:pPr>
      <w:r w:rsidRPr="005706F7">
        <w:t>Als er contracten of vergunningen ontbreken, kan de organisator zich niet beroepen op overmacht.</w:t>
      </w:r>
    </w:p>
    <w:p w14:paraId="5C56D997" w14:textId="77777777" w:rsidR="00312ACE" w:rsidRPr="005706F7" w:rsidRDefault="00312ACE">
      <w:pPr>
        <w:rPr>
          <w:iCs/>
        </w:rPr>
      </w:pPr>
    </w:p>
    <w:p w14:paraId="792BEB1D" w14:textId="1A944DAE" w:rsidR="008A57D6" w:rsidRPr="005706F7" w:rsidRDefault="008A57D6" w:rsidP="004415E2">
      <w:pPr>
        <w:pStyle w:val="Kop2"/>
        <w:numPr>
          <w:ilvl w:val="1"/>
          <w:numId w:val="9"/>
        </w:numPr>
        <w:rPr>
          <w:b w:val="0"/>
          <w:i w:val="0"/>
          <w:iCs/>
          <w:szCs w:val="28"/>
        </w:rPr>
      </w:pPr>
      <w:bookmarkStart w:id="22" w:name="_Toc212020750"/>
      <w:bookmarkStart w:id="23" w:name="_Toc213680486"/>
      <w:r w:rsidRPr="005706F7">
        <w:rPr>
          <w:i w:val="0"/>
          <w:iCs/>
          <w:szCs w:val="28"/>
        </w:rPr>
        <w:t>Rolstoelen</w:t>
      </w:r>
      <w:bookmarkEnd w:id="22"/>
      <w:bookmarkEnd w:id="23"/>
    </w:p>
    <w:p w14:paraId="24E7BE68" w14:textId="77777777" w:rsidR="008A57D6" w:rsidRPr="005706F7" w:rsidRDefault="008A57D6" w:rsidP="008A57D6">
      <w:pPr>
        <w:pStyle w:val="Lijstalinea"/>
        <w:numPr>
          <w:ilvl w:val="0"/>
          <w:numId w:val="6"/>
        </w:numPr>
      </w:pPr>
      <w:r w:rsidRPr="005706F7">
        <w:t xml:space="preserve">De voorstelling is toegankelijk voor 4 rolstoelgebruiker. </w:t>
      </w:r>
    </w:p>
    <w:p w14:paraId="698073D2" w14:textId="77777777" w:rsidR="008A57D6" w:rsidRPr="005706F7" w:rsidRDefault="008A57D6" w:rsidP="008A57D6">
      <w:pPr>
        <w:pStyle w:val="Lijstalinea"/>
      </w:pPr>
      <w:r w:rsidRPr="005706F7">
        <w:t>(Indien er rolstoelen zijn dient dit voor aanvang v/d voorstelling aan Circus Ronaldo gecommuniceerd te worden.)</w:t>
      </w:r>
    </w:p>
    <w:p w14:paraId="04B36875" w14:textId="146EAB6E" w:rsidR="006D3DFC" w:rsidRPr="005706F7" w:rsidRDefault="006D3DFC" w:rsidP="009E5542"/>
    <w:sectPr w:rsidR="006D3DFC" w:rsidRPr="00570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rlito">
    <w:altName w:val="Calibri"/>
    <w:panose1 w:val="020B0604020202020204"/>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341"/>
    <w:multiLevelType w:val="hybridMultilevel"/>
    <w:tmpl w:val="E7148ABA"/>
    <w:lvl w:ilvl="0" w:tplc="080E4A62">
      <w:start w:val="40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D2425B"/>
    <w:multiLevelType w:val="multilevel"/>
    <w:tmpl w:val="BBE4AD50"/>
    <w:lvl w:ilvl="0">
      <w:start w:val="3"/>
      <w:numFmt w:val="decimal"/>
      <w:lvlText w:val="%1."/>
      <w:lvlJc w:val="left"/>
      <w:pPr>
        <w:ind w:left="456" w:hanging="456"/>
      </w:pPr>
      <w:rPr>
        <w:rFonts w:hint="default"/>
      </w:rPr>
    </w:lvl>
    <w:lvl w:ilvl="1">
      <w:start w:val="1"/>
      <w:numFmt w:val="decimal"/>
      <w:lvlText w:val="%1.%2."/>
      <w:lvlJc w:val="left"/>
      <w:pPr>
        <w:ind w:left="1080" w:hanging="72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69668E6"/>
    <w:multiLevelType w:val="hybridMultilevel"/>
    <w:tmpl w:val="C20E3466"/>
    <w:lvl w:ilvl="0" w:tplc="A8DEF976">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82CBA"/>
    <w:multiLevelType w:val="hybridMultilevel"/>
    <w:tmpl w:val="8606353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7BF2FAC"/>
    <w:multiLevelType w:val="multilevel"/>
    <w:tmpl w:val="540847A2"/>
    <w:lvl w:ilvl="0">
      <w:start w:val="1"/>
      <w:numFmt w:val="decimal"/>
      <w:lvlText w:val="%1."/>
      <w:lvlJc w:val="left"/>
      <w:pPr>
        <w:ind w:left="720" w:hanging="360"/>
      </w:pPr>
      <w:rPr>
        <w:rFonts w:eastAsiaTheme="majorEastAsia"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B7C1422"/>
    <w:multiLevelType w:val="hybridMultilevel"/>
    <w:tmpl w:val="EAF69F8E"/>
    <w:lvl w:ilvl="0" w:tplc="D8A237F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4B3CA1"/>
    <w:multiLevelType w:val="hybridMultilevel"/>
    <w:tmpl w:val="5356919E"/>
    <w:lvl w:ilvl="0" w:tplc="D966AAC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AD37C0E"/>
    <w:multiLevelType w:val="hybridMultilevel"/>
    <w:tmpl w:val="C6149C90"/>
    <w:lvl w:ilvl="0" w:tplc="30209580">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5614AC"/>
    <w:multiLevelType w:val="multilevel"/>
    <w:tmpl w:val="8A40192A"/>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D10B7E"/>
    <w:multiLevelType w:val="multilevel"/>
    <w:tmpl w:val="1D8A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9F211C"/>
    <w:multiLevelType w:val="multilevel"/>
    <w:tmpl w:val="78F2542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91665906">
    <w:abstractNumId w:val="2"/>
  </w:num>
  <w:num w:numId="2" w16cid:durableId="436174001">
    <w:abstractNumId w:val="5"/>
  </w:num>
  <w:num w:numId="3" w16cid:durableId="860775860">
    <w:abstractNumId w:val="0"/>
  </w:num>
  <w:num w:numId="4" w16cid:durableId="1108502897">
    <w:abstractNumId w:val="9"/>
  </w:num>
  <w:num w:numId="5" w16cid:durableId="998537287">
    <w:abstractNumId w:val="7"/>
  </w:num>
  <w:num w:numId="6" w16cid:durableId="758522214">
    <w:abstractNumId w:val="6"/>
  </w:num>
  <w:num w:numId="7" w16cid:durableId="1111171062">
    <w:abstractNumId w:val="4"/>
  </w:num>
  <w:num w:numId="8" w16cid:durableId="2106145380">
    <w:abstractNumId w:val="3"/>
  </w:num>
  <w:num w:numId="9" w16cid:durableId="648360868">
    <w:abstractNumId w:val="1"/>
  </w:num>
  <w:num w:numId="10" w16cid:durableId="1538464703">
    <w:abstractNumId w:val="10"/>
  </w:num>
  <w:num w:numId="11" w16cid:durableId="1465851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9FB"/>
    <w:rsid w:val="000E1EA1"/>
    <w:rsid w:val="00151DEA"/>
    <w:rsid w:val="0016038C"/>
    <w:rsid w:val="0016669E"/>
    <w:rsid w:val="001F5828"/>
    <w:rsid w:val="002408B7"/>
    <w:rsid w:val="002D57DD"/>
    <w:rsid w:val="00312ACE"/>
    <w:rsid w:val="00322A1A"/>
    <w:rsid w:val="00336D02"/>
    <w:rsid w:val="00356401"/>
    <w:rsid w:val="004415E2"/>
    <w:rsid w:val="004B53CB"/>
    <w:rsid w:val="00535EB3"/>
    <w:rsid w:val="005706F7"/>
    <w:rsid w:val="005746C2"/>
    <w:rsid w:val="00625D2D"/>
    <w:rsid w:val="006D3DFC"/>
    <w:rsid w:val="007B4DBB"/>
    <w:rsid w:val="007F76ED"/>
    <w:rsid w:val="008033C3"/>
    <w:rsid w:val="00863E86"/>
    <w:rsid w:val="008858CF"/>
    <w:rsid w:val="008A57D6"/>
    <w:rsid w:val="008B38FA"/>
    <w:rsid w:val="009E5542"/>
    <w:rsid w:val="00A17A31"/>
    <w:rsid w:val="00A75973"/>
    <w:rsid w:val="00AC341F"/>
    <w:rsid w:val="00C36E0A"/>
    <w:rsid w:val="00CB792F"/>
    <w:rsid w:val="00D10CC5"/>
    <w:rsid w:val="00D239FB"/>
    <w:rsid w:val="00D32D73"/>
    <w:rsid w:val="00D824C0"/>
    <w:rsid w:val="00DC4F02"/>
    <w:rsid w:val="00DD4520"/>
    <w:rsid w:val="00E4041E"/>
    <w:rsid w:val="00E92E7E"/>
    <w:rsid w:val="00F1673E"/>
    <w:rsid w:val="00F93237"/>
    <w:rsid w:val="00FB22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F352"/>
  <w15:chartTrackingRefBased/>
  <w15:docId w15:val="{488E7A60-441F-8649-B031-8CD5E32E0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39FB"/>
  </w:style>
  <w:style w:type="paragraph" w:styleId="Kop1">
    <w:name w:val="heading 1"/>
    <w:basedOn w:val="Standaard"/>
    <w:next w:val="Standaard"/>
    <w:link w:val="Kop1Char"/>
    <w:uiPriority w:val="9"/>
    <w:qFormat/>
    <w:rsid w:val="00E4041E"/>
    <w:pPr>
      <w:keepNext/>
      <w:keepLines/>
      <w:spacing w:before="240"/>
      <w:outlineLvl w:val="0"/>
    </w:pPr>
    <w:rPr>
      <w:rFonts w:asciiTheme="majorHAnsi" w:eastAsiaTheme="majorEastAsia" w:hAnsiTheme="majorHAnsi" w:cstheme="majorBidi"/>
      <w:b/>
      <w:color w:val="000000" w:themeColor="text1"/>
      <w:sz w:val="32"/>
      <w:szCs w:val="32"/>
      <w:u w:val="single"/>
    </w:rPr>
  </w:style>
  <w:style w:type="paragraph" w:styleId="Kop2">
    <w:name w:val="heading 2"/>
    <w:basedOn w:val="Standaard"/>
    <w:next w:val="Standaard"/>
    <w:link w:val="Kop2Char"/>
    <w:uiPriority w:val="9"/>
    <w:unhideWhenUsed/>
    <w:qFormat/>
    <w:rsid w:val="005706F7"/>
    <w:pPr>
      <w:keepNext/>
      <w:keepLines/>
      <w:spacing w:before="40"/>
      <w:outlineLvl w:val="1"/>
    </w:pPr>
    <w:rPr>
      <w:rFonts w:asciiTheme="majorHAnsi" w:eastAsiaTheme="majorEastAsia" w:hAnsiTheme="majorHAnsi" w:cstheme="majorBidi"/>
      <w:b/>
      <w:i/>
      <w:color w:val="000000" w:themeColor="text1"/>
      <w:sz w:val="28"/>
      <w:szCs w:val="26"/>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41E"/>
    <w:rPr>
      <w:rFonts w:asciiTheme="majorHAnsi" w:eastAsiaTheme="majorEastAsia" w:hAnsiTheme="majorHAnsi" w:cstheme="majorBidi"/>
      <w:b/>
      <w:color w:val="000000" w:themeColor="text1"/>
      <w:sz w:val="32"/>
      <w:szCs w:val="32"/>
      <w:u w:val="single"/>
    </w:rPr>
  </w:style>
  <w:style w:type="character" w:customStyle="1" w:styleId="Kop2Char">
    <w:name w:val="Kop 2 Char"/>
    <w:basedOn w:val="Standaardalinea-lettertype"/>
    <w:link w:val="Kop2"/>
    <w:uiPriority w:val="9"/>
    <w:rsid w:val="005706F7"/>
    <w:rPr>
      <w:rFonts w:asciiTheme="majorHAnsi" w:eastAsiaTheme="majorEastAsia" w:hAnsiTheme="majorHAnsi" w:cstheme="majorBidi"/>
      <w:b/>
      <w:i/>
      <w:color w:val="000000" w:themeColor="text1"/>
      <w:sz w:val="28"/>
      <w:szCs w:val="26"/>
      <w:u w:val="single"/>
    </w:rPr>
  </w:style>
  <w:style w:type="paragraph" w:styleId="Titel">
    <w:name w:val="Title"/>
    <w:basedOn w:val="Standaard"/>
    <w:next w:val="Standaard"/>
    <w:link w:val="TitelChar"/>
    <w:uiPriority w:val="10"/>
    <w:qFormat/>
    <w:rsid w:val="00D239FB"/>
    <w:pPr>
      <w:contextualSpacing/>
      <w:jc w:val="center"/>
    </w:pPr>
    <w:rPr>
      <w:rFonts w:asciiTheme="majorHAnsi" w:eastAsiaTheme="majorEastAsia" w:hAnsiTheme="majorHAnsi" w:cstheme="majorBidi"/>
      <w:b/>
      <w:spacing w:val="-10"/>
      <w:kern w:val="28"/>
      <w:sz w:val="96"/>
      <w:szCs w:val="56"/>
    </w:rPr>
  </w:style>
  <w:style w:type="character" w:customStyle="1" w:styleId="TitelChar">
    <w:name w:val="Titel Char"/>
    <w:basedOn w:val="Standaardalinea-lettertype"/>
    <w:link w:val="Titel"/>
    <w:uiPriority w:val="10"/>
    <w:rsid w:val="00D239FB"/>
    <w:rPr>
      <w:rFonts w:asciiTheme="majorHAnsi" w:eastAsiaTheme="majorEastAsia" w:hAnsiTheme="majorHAnsi" w:cstheme="majorBidi"/>
      <w:b/>
      <w:spacing w:val="-10"/>
      <w:kern w:val="28"/>
      <w:sz w:val="96"/>
      <w:szCs w:val="56"/>
    </w:rPr>
  </w:style>
  <w:style w:type="paragraph" w:styleId="Ondertitel">
    <w:name w:val="Subtitle"/>
    <w:basedOn w:val="Standaard"/>
    <w:next w:val="Standaard"/>
    <w:link w:val="OndertitelChar"/>
    <w:uiPriority w:val="11"/>
    <w:qFormat/>
    <w:rsid w:val="00D239FB"/>
    <w:pPr>
      <w:numPr>
        <w:ilvl w:val="1"/>
      </w:numPr>
      <w:spacing w:after="160"/>
      <w:jc w:val="center"/>
    </w:pPr>
    <w:rPr>
      <w:rFonts w:eastAsiaTheme="minorEastAsia"/>
      <w:b/>
      <w:color w:val="000000" w:themeColor="text1"/>
      <w:spacing w:val="15"/>
      <w:sz w:val="48"/>
      <w:szCs w:val="22"/>
    </w:rPr>
  </w:style>
  <w:style w:type="character" w:customStyle="1" w:styleId="OndertitelChar">
    <w:name w:val="Ondertitel Char"/>
    <w:basedOn w:val="Standaardalinea-lettertype"/>
    <w:link w:val="Ondertitel"/>
    <w:uiPriority w:val="11"/>
    <w:rsid w:val="00D239FB"/>
    <w:rPr>
      <w:rFonts w:eastAsiaTheme="minorEastAsia"/>
      <w:b/>
      <w:color w:val="000000" w:themeColor="text1"/>
      <w:spacing w:val="15"/>
      <w:sz w:val="48"/>
      <w:szCs w:val="22"/>
    </w:rPr>
  </w:style>
  <w:style w:type="paragraph" w:styleId="Lijstalinea">
    <w:name w:val="List Paragraph"/>
    <w:basedOn w:val="Standaard"/>
    <w:uiPriority w:val="1"/>
    <w:qFormat/>
    <w:rsid w:val="00D239FB"/>
    <w:pPr>
      <w:ind w:left="720"/>
      <w:contextualSpacing/>
    </w:pPr>
  </w:style>
  <w:style w:type="paragraph" w:styleId="Normaalweb">
    <w:name w:val="Normal (Web)"/>
    <w:basedOn w:val="Standaard"/>
    <w:uiPriority w:val="99"/>
    <w:semiHidden/>
    <w:unhideWhenUsed/>
    <w:rsid w:val="00DD4520"/>
    <w:pPr>
      <w:spacing w:before="100" w:beforeAutospacing="1" w:after="100" w:afterAutospacing="1"/>
    </w:pPr>
    <w:rPr>
      <w:rFonts w:ascii="Times New Roman" w:eastAsia="Times New Roman" w:hAnsi="Times New Roman" w:cs="Times New Roman"/>
      <w:kern w:val="0"/>
      <w:lang w:eastAsia="nl-NL"/>
      <w14:ligatures w14:val="none"/>
    </w:rPr>
  </w:style>
  <w:style w:type="table" w:styleId="Tabelraster">
    <w:name w:val="Table Grid"/>
    <w:basedOn w:val="Standaardtabel"/>
    <w:uiPriority w:val="39"/>
    <w:rsid w:val="002D5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6669E"/>
    <w:pPr>
      <w:spacing w:line="259" w:lineRule="auto"/>
      <w:outlineLvl w:val="9"/>
    </w:pPr>
    <w:rPr>
      <w:b w:val="0"/>
      <w:color w:val="2F5496" w:themeColor="accent1" w:themeShade="BF"/>
      <w:kern w:val="0"/>
      <w:u w:val="none"/>
      <w:lang w:eastAsia="nl-BE"/>
      <w14:ligatures w14:val="none"/>
    </w:rPr>
  </w:style>
  <w:style w:type="paragraph" w:styleId="Inhopg1">
    <w:name w:val="toc 1"/>
    <w:basedOn w:val="Standaard"/>
    <w:next w:val="Standaard"/>
    <w:autoRedefine/>
    <w:uiPriority w:val="39"/>
    <w:unhideWhenUsed/>
    <w:rsid w:val="0016669E"/>
    <w:pPr>
      <w:spacing w:after="100"/>
    </w:pPr>
  </w:style>
  <w:style w:type="paragraph" w:styleId="Inhopg2">
    <w:name w:val="toc 2"/>
    <w:basedOn w:val="Standaard"/>
    <w:next w:val="Standaard"/>
    <w:autoRedefine/>
    <w:uiPriority w:val="39"/>
    <w:unhideWhenUsed/>
    <w:rsid w:val="0016669E"/>
    <w:pPr>
      <w:spacing w:after="100"/>
      <w:ind w:left="240"/>
    </w:pPr>
  </w:style>
  <w:style w:type="character" w:styleId="Hyperlink">
    <w:name w:val="Hyperlink"/>
    <w:basedOn w:val="Standaardalinea-lettertype"/>
    <w:uiPriority w:val="99"/>
    <w:unhideWhenUsed/>
    <w:rsid w:val="0016669E"/>
    <w:rPr>
      <w:color w:val="0563C1" w:themeColor="hyperlink"/>
      <w:u w:val="single"/>
    </w:rPr>
  </w:style>
  <w:style w:type="paragraph" w:styleId="Plattetekst">
    <w:name w:val="Body Text"/>
    <w:basedOn w:val="Standaard"/>
    <w:link w:val="PlattetekstChar"/>
    <w:uiPriority w:val="1"/>
    <w:qFormat/>
    <w:rsid w:val="0016669E"/>
    <w:pPr>
      <w:widowControl w:val="0"/>
      <w:autoSpaceDE w:val="0"/>
      <w:autoSpaceDN w:val="0"/>
    </w:pPr>
    <w:rPr>
      <w:rFonts w:ascii="Carlito" w:eastAsia="Carlito" w:hAnsi="Carlito" w:cs="Carlito"/>
      <w:kern w:val="0"/>
      <w:lang w:val="nl-NL"/>
      <w14:ligatures w14:val="none"/>
    </w:rPr>
  </w:style>
  <w:style w:type="character" w:customStyle="1" w:styleId="PlattetekstChar">
    <w:name w:val="Platte tekst Char"/>
    <w:basedOn w:val="Standaardalinea-lettertype"/>
    <w:link w:val="Plattetekst"/>
    <w:uiPriority w:val="1"/>
    <w:rsid w:val="0016669E"/>
    <w:rPr>
      <w:rFonts w:ascii="Carlito" w:eastAsia="Carlito" w:hAnsi="Carlito" w:cs="Carlito"/>
      <w:kern w:val="0"/>
      <w:lang w:val="nl-NL"/>
      <w14:ligatures w14:val="none"/>
    </w:rPr>
  </w:style>
  <w:style w:type="character" w:styleId="Verwijzingopmerking">
    <w:name w:val="annotation reference"/>
    <w:basedOn w:val="Standaardalinea-lettertype"/>
    <w:uiPriority w:val="99"/>
    <w:semiHidden/>
    <w:unhideWhenUsed/>
    <w:rsid w:val="006D3DFC"/>
    <w:rPr>
      <w:sz w:val="16"/>
      <w:szCs w:val="16"/>
    </w:rPr>
  </w:style>
  <w:style w:type="paragraph" w:styleId="Tekstopmerking">
    <w:name w:val="annotation text"/>
    <w:basedOn w:val="Standaard"/>
    <w:link w:val="TekstopmerkingChar"/>
    <w:uiPriority w:val="99"/>
    <w:unhideWhenUsed/>
    <w:rsid w:val="006D3DFC"/>
    <w:rPr>
      <w:sz w:val="20"/>
      <w:szCs w:val="20"/>
    </w:rPr>
  </w:style>
  <w:style w:type="character" w:customStyle="1" w:styleId="TekstopmerkingChar">
    <w:name w:val="Tekst opmerking Char"/>
    <w:basedOn w:val="Standaardalinea-lettertype"/>
    <w:link w:val="Tekstopmerking"/>
    <w:uiPriority w:val="99"/>
    <w:rsid w:val="006D3D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1543">
      <w:bodyDiv w:val="1"/>
      <w:marLeft w:val="0"/>
      <w:marRight w:val="0"/>
      <w:marTop w:val="0"/>
      <w:marBottom w:val="0"/>
      <w:divBdr>
        <w:top w:val="none" w:sz="0" w:space="0" w:color="auto"/>
        <w:left w:val="none" w:sz="0" w:space="0" w:color="auto"/>
        <w:bottom w:val="none" w:sz="0" w:space="0" w:color="auto"/>
        <w:right w:val="none" w:sz="0" w:space="0" w:color="auto"/>
      </w:divBdr>
      <w:divsChild>
        <w:div w:id="1476723332">
          <w:marLeft w:val="0"/>
          <w:marRight w:val="0"/>
          <w:marTop w:val="0"/>
          <w:marBottom w:val="0"/>
          <w:divBdr>
            <w:top w:val="none" w:sz="0" w:space="0" w:color="auto"/>
            <w:left w:val="none" w:sz="0" w:space="0" w:color="auto"/>
            <w:bottom w:val="none" w:sz="0" w:space="0" w:color="auto"/>
            <w:right w:val="none" w:sz="0" w:space="0" w:color="auto"/>
          </w:divBdr>
          <w:divsChild>
            <w:div w:id="1865751446">
              <w:marLeft w:val="0"/>
              <w:marRight w:val="0"/>
              <w:marTop w:val="0"/>
              <w:marBottom w:val="0"/>
              <w:divBdr>
                <w:top w:val="none" w:sz="0" w:space="0" w:color="auto"/>
                <w:left w:val="none" w:sz="0" w:space="0" w:color="auto"/>
                <w:bottom w:val="none" w:sz="0" w:space="0" w:color="auto"/>
                <w:right w:val="none" w:sz="0" w:space="0" w:color="auto"/>
              </w:divBdr>
              <w:divsChild>
                <w:div w:id="19027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186054">
      <w:bodyDiv w:val="1"/>
      <w:marLeft w:val="0"/>
      <w:marRight w:val="0"/>
      <w:marTop w:val="0"/>
      <w:marBottom w:val="0"/>
      <w:divBdr>
        <w:top w:val="none" w:sz="0" w:space="0" w:color="auto"/>
        <w:left w:val="none" w:sz="0" w:space="0" w:color="auto"/>
        <w:bottom w:val="none" w:sz="0" w:space="0" w:color="auto"/>
        <w:right w:val="none" w:sz="0" w:space="0" w:color="auto"/>
      </w:divBdr>
      <w:divsChild>
        <w:div w:id="91122343">
          <w:marLeft w:val="0"/>
          <w:marRight w:val="0"/>
          <w:marTop w:val="0"/>
          <w:marBottom w:val="0"/>
          <w:divBdr>
            <w:top w:val="none" w:sz="0" w:space="0" w:color="auto"/>
            <w:left w:val="none" w:sz="0" w:space="0" w:color="auto"/>
            <w:bottom w:val="none" w:sz="0" w:space="0" w:color="auto"/>
            <w:right w:val="none" w:sz="0" w:space="0" w:color="auto"/>
          </w:divBdr>
          <w:divsChild>
            <w:div w:id="988485534">
              <w:marLeft w:val="0"/>
              <w:marRight w:val="0"/>
              <w:marTop w:val="0"/>
              <w:marBottom w:val="0"/>
              <w:divBdr>
                <w:top w:val="none" w:sz="0" w:space="0" w:color="auto"/>
                <w:left w:val="none" w:sz="0" w:space="0" w:color="auto"/>
                <w:bottom w:val="none" w:sz="0" w:space="0" w:color="auto"/>
                <w:right w:val="none" w:sz="0" w:space="0" w:color="auto"/>
              </w:divBdr>
              <w:divsChild>
                <w:div w:id="5721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4338">
      <w:bodyDiv w:val="1"/>
      <w:marLeft w:val="0"/>
      <w:marRight w:val="0"/>
      <w:marTop w:val="0"/>
      <w:marBottom w:val="0"/>
      <w:divBdr>
        <w:top w:val="none" w:sz="0" w:space="0" w:color="auto"/>
        <w:left w:val="none" w:sz="0" w:space="0" w:color="auto"/>
        <w:bottom w:val="none" w:sz="0" w:space="0" w:color="auto"/>
        <w:right w:val="none" w:sz="0" w:space="0" w:color="auto"/>
      </w:divBdr>
      <w:divsChild>
        <w:div w:id="1104769131">
          <w:marLeft w:val="0"/>
          <w:marRight w:val="0"/>
          <w:marTop w:val="0"/>
          <w:marBottom w:val="0"/>
          <w:divBdr>
            <w:top w:val="none" w:sz="0" w:space="0" w:color="auto"/>
            <w:left w:val="none" w:sz="0" w:space="0" w:color="auto"/>
            <w:bottom w:val="none" w:sz="0" w:space="0" w:color="auto"/>
            <w:right w:val="none" w:sz="0" w:space="0" w:color="auto"/>
          </w:divBdr>
          <w:divsChild>
            <w:div w:id="82580363">
              <w:marLeft w:val="0"/>
              <w:marRight w:val="0"/>
              <w:marTop w:val="0"/>
              <w:marBottom w:val="0"/>
              <w:divBdr>
                <w:top w:val="none" w:sz="0" w:space="0" w:color="auto"/>
                <w:left w:val="none" w:sz="0" w:space="0" w:color="auto"/>
                <w:bottom w:val="none" w:sz="0" w:space="0" w:color="auto"/>
                <w:right w:val="none" w:sz="0" w:space="0" w:color="auto"/>
              </w:divBdr>
              <w:divsChild>
                <w:div w:id="18409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i@fransbroo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7AA8237879245A741A78BA72AFAD9" ma:contentTypeVersion="6" ma:contentTypeDescription="Create a new document." ma:contentTypeScope="" ma:versionID="2e49e6b6dfb2f77e7617cde3f694921c">
  <xsd:schema xmlns:xsd="http://www.w3.org/2001/XMLSchema" xmlns:xs="http://www.w3.org/2001/XMLSchema" xmlns:p="http://schemas.microsoft.com/office/2006/metadata/properties" xmlns:ns2="e70ffdc0-6de9-4486-8262-374da40d98ba" targetNamespace="http://schemas.microsoft.com/office/2006/metadata/properties" ma:root="true" ma:fieldsID="59e6db07c3a21f0927486ec6932e2235" ns2:_="">
    <xsd:import namespace="e70ffdc0-6de9-4486-8262-374da40d98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ffdc0-6de9-4486-8262-374da40d9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554BE8-A713-4558-8A0E-EB347307D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ffdc0-6de9-4486-8262-374da40d9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8477E-8EA2-4562-9B15-BF11B4BB7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B9E3A2-B363-4DCF-9E3A-E118E1FA6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1088</Words>
  <Characters>5990</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Van den Broeck</dc:creator>
  <cp:keywords/>
  <dc:description/>
  <cp:lastModifiedBy>Pepijn Van den Broeck</cp:lastModifiedBy>
  <cp:revision>7</cp:revision>
  <cp:lastPrinted>2025-10-03T08:23:00Z</cp:lastPrinted>
  <dcterms:created xsi:type="dcterms:W3CDTF">2025-11-10T08:21:00Z</dcterms:created>
  <dcterms:modified xsi:type="dcterms:W3CDTF">2025-12-04T15:46:00Z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0x0101000617AA8237879245A741A78BA72AFAD9</vt:lpwstr>
  </property>
</Properties>
</file>